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FE8" w:rsidRDefault="00D66FE8" w:rsidP="00D66FE8">
      <w:pPr>
        <w:spacing w:after="0" w:line="270" w:lineRule="atLeast"/>
        <w:rPr>
          <w:rFonts w:ascii="Verdana" w:eastAsia="Times New Roman" w:hAnsi="Verdana" w:cs="Times New Roman"/>
          <w:color w:val="444444"/>
        </w:rPr>
      </w:pPr>
      <w:r>
        <w:rPr>
          <w:rFonts w:ascii="Verdana" w:eastAsia="Times New Roman" w:hAnsi="Verdana" w:cs="Times New Roman"/>
          <w:color w:val="444444"/>
        </w:rPr>
        <w:tab/>
      </w:r>
      <w:r>
        <w:rPr>
          <w:rFonts w:ascii="Verdana" w:eastAsia="Times New Roman" w:hAnsi="Verdana" w:cs="Times New Roman"/>
          <w:color w:val="444444"/>
        </w:rPr>
        <w:tab/>
      </w:r>
      <w:r>
        <w:rPr>
          <w:rFonts w:ascii="Verdana" w:eastAsia="Times New Roman" w:hAnsi="Verdana" w:cs="Times New Roman"/>
          <w:color w:val="444444"/>
        </w:rPr>
        <w:tab/>
      </w:r>
      <w:r>
        <w:rPr>
          <w:rFonts w:ascii="Verdana" w:eastAsia="Times New Roman" w:hAnsi="Verdana" w:cs="Times New Roman"/>
          <w:color w:val="444444"/>
        </w:rPr>
        <w:tab/>
      </w:r>
      <w:r>
        <w:rPr>
          <w:rFonts w:ascii="Verdana" w:eastAsia="Times New Roman" w:hAnsi="Verdana" w:cs="Times New Roman"/>
          <w:color w:val="444444"/>
        </w:rPr>
        <w:tab/>
      </w:r>
      <w:r>
        <w:rPr>
          <w:rFonts w:ascii="Verdana" w:eastAsia="Times New Roman" w:hAnsi="Verdana" w:cs="Times New Roman"/>
          <w:color w:val="444444"/>
        </w:rPr>
        <w:tab/>
      </w:r>
      <w:r>
        <w:rPr>
          <w:rFonts w:ascii="Verdana" w:eastAsia="Times New Roman" w:hAnsi="Verdana" w:cs="Times New Roman"/>
          <w:color w:val="444444"/>
        </w:rPr>
        <w:tab/>
      </w:r>
      <w:r>
        <w:rPr>
          <w:rFonts w:ascii="Verdana" w:eastAsia="Times New Roman" w:hAnsi="Verdana" w:cs="Times New Roman"/>
          <w:color w:val="444444"/>
        </w:rPr>
        <w:tab/>
      </w:r>
      <w:r>
        <w:rPr>
          <w:rFonts w:ascii="Verdana" w:eastAsia="Times New Roman" w:hAnsi="Verdana" w:cs="Times New Roman"/>
          <w:color w:val="444444"/>
        </w:rPr>
        <w:tab/>
      </w:r>
      <w:r>
        <w:rPr>
          <w:rFonts w:ascii="Verdana" w:eastAsia="Times New Roman" w:hAnsi="Verdana" w:cs="Times New Roman"/>
          <w:color w:val="444444"/>
        </w:rPr>
        <w:tab/>
      </w:r>
      <w:r>
        <w:rPr>
          <w:rFonts w:ascii="Verdana" w:eastAsia="Times New Roman" w:hAnsi="Verdana" w:cs="Times New Roman"/>
          <w:color w:val="444444"/>
        </w:rPr>
        <w:tab/>
        <w:t>MNG 20</w:t>
      </w:r>
    </w:p>
    <w:p w:rsidR="00D66FE8" w:rsidRDefault="00D66FE8" w:rsidP="00D66FE8">
      <w:pPr>
        <w:spacing w:after="0" w:line="270" w:lineRule="atLeast"/>
        <w:jc w:val="center"/>
        <w:rPr>
          <w:rFonts w:ascii="Verdana" w:eastAsia="Times New Roman" w:hAnsi="Verdana" w:cs="Times New Roman"/>
          <w:color w:val="444444"/>
        </w:rPr>
      </w:pPr>
      <w:r>
        <w:rPr>
          <w:rFonts w:ascii="Verdana" w:eastAsia="Times New Roman" w:hAnsi="Verdana" w:cs="Times New Roman"/>
          <w:color w:val="444444"/>
        </w:rPr>
        <w:t xml:space="preserve">Free Library of New Hope and </w:t>
      </w:r>
      <w:proofErr w:type="spellStart"/>
      <w:r>
        <w:rPr>
          <w:rFonts w:ascii="Verdana" w:eastAsia="Times New Roman" w:hAnsi="Verdana" w:cs="Times New Roman"/>
          <w:color w:val="444444"/>
        </w:rPr>
        <w:t>Solebury</w:t>
      </w:r>
      <w:proofErr w:type="spellEnd"/>
    </w:p>
    <w:p w:rsidR="00D66FE8" w:rsidRDefault="00D66FE8" w:rsidP="00D66FE8">
      <w:pPr>
        <w:spacing w:after="0" w:line="270" w:lineRule="atLeast"/>
        <w:jc w:val="center"/>
        <w:rPr>
          <w:rFonts w:ascii="Verdana" w:eastAsia="Times New Roman" w:hAnsi="Verdana" w:cs="Times New Roman"/>
          <w:color w:val="444444"/>
        </w:rPr>
      </w:pPr>
    </w:p>
    <w:p w:rsidR="00D66FE8" w:rsidRPr="00D66FE8" w:rsidRDefault="00D66FE8" w:rsidP="00D66FE8">
      <w:pPr>
        <w:spacing w:after="0" w:line="270" w:lineRule="atLeast"/>
        <w:jc w:val="center"/>
        <w:rPr>
          <w:rFonts w:ascii="Verdana" w:eastAsia="Times New Roman" w:hAnsi="Verdana" w:cs="Times New Roman"/>
          <w:b/>
          <w:color w:val="444444"/>
        </w:rPr>
      </w:pPr>
      <w:r w:rsidRPr="00D66FE8">
        <w:rPr>
          <w:rFonts w:ascii="Verdana" w:eastAsia="Times New Roman" w:hAnsi="Verdana" w:cs="Times New Roman"/>
          <w:b/>
          <w:color w:val="444444"/>
        </w:rPr>
        <w:t>Management Policy</w:t>
      </w:r>
    </w:p>
    <w:p w:rsidR="00D66FE8" w:rsidRDefault="00D66FE8" w:rsidP="00D66FE8">
      <w:pPr>
        <w:spacing w:after="0" w:line="270" w:lineRule="atLeast"/>
        <w:jc w:val="center"/>
        <w:rPr>
          <w:rFonts w:ascii="Verdana" w:eastAsia="Times New Roman" w:hAnsi="Verdana" w:cs="Times New Roman"/>
          <w:color w:val="444444"/>
        </w:rPr>
      </w:pPr>
    </w:p>
    <w:p w:rsidR="00D66FE8" w:rsidRDefault="00D66FE8" w:rsidP="00D66FE8">
      <w:pPr>
        <w:spacing w:after="0" w:line="270" w:lineRule="atLeast"/>
        <w:jc w:val="center"/>
        <w:rPr>
          <w:rFonts w:ascii="Verdana" w:eastAsia="Times New Roman" w:hAnsi="Verdana" w:cs="Times New Roman"/>
          <w:color w:val="444444"/>
        </w:rPr>
      </w:pPr>
      <w:r>
        <w:rPr>
          <w:rFonts w:ascii="Verdana" w:eastAsia="Times New Roman" w:hAnsi="Verdana" w:cs="Times New Roman"/>
          <w:color w:val="444444"/>
        </w:rPr>
        <w:t>3D Printer</w:t>
      </w:r>
    </w:p>
    <w:p w:rsidR="00D66FE8" w:rsidRDefault="00D66FE8" w:rsidP="00DE565F">
      <w:pPr>
        <w:spacing w:after="0" w:line="270" w:lineRule="atLeast"/>
        <w:jc w:val="both"/>
        <w:rPr>
          <w:rFonts w:ascii="Verdana" w:eastAsia="Times New Roman" w:hAnsi="Verdana" w:cs="Times New Roman"/>
          <w:color w:val="444444"/>
        </w:rPr>
      </w:pPr>
    </w:p>
    <w:p w:rsidR="00DE565F" w:rsidRPr="00DE565F" w:rsidRDefault="00DE565F" w:rsidP="00DE565F">
      <w:pPr>
        <w:spacing w:after="0" w:line="270" w:lineRule="atLeast"/>
        <w:jc w:val="both"/>
        <w:rPr>
          <w:rFonts w:ascii="Verdana" w:eastAsia="Times New Roman" w:hAnsi="Verdana" w:cs="Times New Roman"/>
          <w:color w:val="444444"/>
        </w:rPr>
      </w:pPr>
      <w:r w:rsidRPr="00DE565F">
        <w:rPr>
          <w:rFonts w:ascii="Verdana" w:eastAsia="Times New Roman" w:hAnsi="Verdana" w:cs="Times New Roman"/>
          <w:color w:val="444444"/>
        </w:rPr>
        <w:t>The Library desires to offer community access to new and emerging technologies such as 3D printers to inspire a new interest in design and help the community to bring their creations to life. This policy establishes how and under what circumstances the public may use the Library’s 3D printers.</w:t>
      </w:r>
    </w:p>
    <w:p w:rsidR="00DE565F" w:rsidRPr="00DE565F" w:rsidRDefault="00DE565F" w:rsidP="00DE565F">
      <w:pPr>
        <w:spacing w:before="100" w:beforeAutospacing="1" w:after="100" w:afterAutospacing="1" w:line="288" w:lineRule="atLeast"/>
        <w:jc w:val="both"/>
        <w:outlineLvl w:val="1"/>
        <w:rPr>
          <w:rFonts w:ascii="Verdana" w:eastAsia="Times New Roman" w:hAnsi="Verdana" w:cs="Times New Roman"/>
          <w:color w:val="444444"/>
        </w:rPr>
      </w:pPr>
      <w:r>
        <w:rPr>
          <w:rFonts w:ascii="Verdana" w:eastAsia="Times New Roman" w:hAnsi="Verdana" w:cs="Times New Roman"/>
          <w:color w:val="444444"/>
        </w:rPr>
        <w:t>The Library’s 3D printer is</w:t>
      </w:r>
      <w:r w:rsidRPr="00DE565F">
        <w:rPr>
          <w:rFonts w:ascii="Verdana" w:eastAsia="Times New Roman" w:hAnsi="Verdana" w:cs="Times New Roman"/>
          <w:color w:val="444444"/>
        </w:rPr>
        <w:t xml:space="preserve"> available to the public to make three-dimensional objects in plastic using a design that is uploaded from a digital computer file.</w:t>
      </w:r>
    </w:p>
    <w:p w:rsidR="00DE565F" w:rsidRPr="00DE565F" w:rsidRDefault="00DE565F" w:rsidP="00DE565F">
      <w:pPr>
        <w:spacing w:before="150" w:after="75" w:line="270" w:lineRule="atLeast"/>
        <w:ind w:right="75"/>
        <w:jc w:val="both"/>
        <w:rPr>
          <w:rFonts w:ascii="Verdana" w:eastAsia="Times New Roman" w:hAnsi="Verdana" w:cs="Times New Roman"/>
          <w:color w:val="444444"/>
        </w:rPr>
      </w:pPr>
      <w:r>
        <w:rPr>
          <w:rFonts w:ascii="Verdana" w:eastAsia="Times New Roman" w:hAnsi="Verdana" w:cs="Times New Roman"/>
          <w:color w:val="444444"/>
        </w:rPr>
        <w:t>The Library’s 3D printer</w:t>
      </w:r>
      <w:r w:rsidRPr="00DE565F">
        <w:rPr>
          <w:rFonts w:ascii="Verdana" w:eastAsia="Times New Roman" w:hAnsi="Verdana" w:cs="Times New Roman"/>
          <w:color w:val="444444"/>
        </w:rPr>
        <w:t xml:space="preserve"> may be used only for lawful purposes. The public will not be permitted to use the Library’s 3D printers to create material that is: </w:t>
      </w:r>
    </w:p>
    <w:p w:rsidR="00DE565F" w:rsidRPr="00DE565F" w:rsidRDefault="00DE565F" w:rsidP="00DE565F">
      <w:pPr>
        <w:numPr>
          <w:ilvl w:val="1"/>
          <w:numId w:val="1"/>
        </w:numPr>
        <w:spacing w:before="150" w:after="75" w:line="270" w:lineRule="atLeast"/>
        <w:ind w:left="2040" w:right="150"/>
        <w:jc w:val="both"/>
        <w:rPr>
          <w:rFonts w:ascii="Verdana" w:eastAsia="Times New Roman" w:hAnsi="Verdana" w:cs="Times New Roman"/>
          <w:color w:val="444444"/>
        </w:rPr>
      </w:pPr>
      <w:r w:rsidRPr="00DE565F">
        <w:rPr>
          <w:rFonts w:ascii="Verdana" w:eastAsia="Times New Roman" w:hAnsi="Verdana" w:cs="Times New Roman"/>
          <w:color w:val="444444"/>
        </w:rPr>
        <w:t>Prohibited by local, state or federal law.</w:t>
      </w:r>
    </w:p>
    <w:p w:rsidR="00DE565F" w:rsidRPr="00DE565F" w:rsidRDefault="00DE565F" w:rsidP="00DE565F">
      <w:pPr>
        <w:numPr>
          <w:ilvl w:val="1"/>
          <w:numId w:val="1"/>
        </w:numPr>
        <w:spacing w:before="150" w:after="75" w:line="270" w:lineRule="atLeast"/>
        <w:ind w:left="2040" w:right="150"/>
        <w:jc w:val="both"/>
        <w:rPr>
          <w:rFonts w:ascii="Verdana" w:eastAsia="Times New Roman" w:hAnsi="Verdana" w:cs="Times New Roman"/>
          <w:color w:val="444444"/>
        </w:rPr>
      </w:pPr>
      <w:r w:rsidRPr="00DE565F">
        <w:rPr>
          <w:rFonts w:ascii="Verdana" w:eastAsia="Times New Roman" w:hAnsi="Verdana" w:cs="Times New Roman"/>
          <w:color w:val="444444"/>
        </w:rPr>
        <w:t>Unsafe, harmful, dangerous or poses an immediate threat to the well-being of others. (Such use may violate the terms of use of the manufacturer.)</w:t>
      </w:r>
    </w:p>
    <w:p w:rsidR="00DE565F" w:rsidRPr="00DE565F" w:rsidRDefault="00DE565F" w:rsidP="00DE565F">
      <w:pPr>
        <w:numPr>
          <w:ilvl w:val="1"/>
          <w:numId w:val="1"/>
        </w:numPr>
        <w:spacing w:before="150" w:after="75" w:line="270" w:lineRule="atLeast"/>
        <w:ind w:left="2040" w:right="150"/>
        <w:jc w:val="both"/>
        <w:rPr>
          <w:rFonts w:ascii="Verdana" w:eastAsia="Times New Roman" w:hAnsi="Verdana" w:cs="Times New Roman"/>
          <w:color w:val="444444"/>
        </w:rPr>
      </w:pPr>
      <w:r w:rsidRPr="00DE565F">
        <w:rPr>
          <w:rFonts w:ascii="Verdana" w:eastAsia="Times New Roman" w:hAnsi="Verdana" w:cs="Times New Roman"/>
          <w:color w:val="444444"/>
        </w:rPr>
        <w:t>Obscene or otherwise inappropriate for the Library environment.</w:t>
      </w:r>
    </w:p>
    <w:p w:rsidR="00DE565F" w:rsidRPr="00DE565F" w:rsidRDefault="00DE565F" w:rsidP="00DE565F">
      <w:pPr>
        <w:numPr>
          <w:ilvl w:val="1"/>
          <w:numId w:val="1"/>
        </w:numPr>
        <w:spacing w:before="150" w:after="75" w:line="270" w:lineRule="atLeast"/>
        <w:ind w:left="2040" w:right="150"/>
        <w:jc w:val="both"/>
        <w:rPr>
          <w:rFonts w:ascii="Verdana" w:eastAsia="Times New Roman" w:hAnsi="Verdana" w:cs="Times New Roman"/>
          <w:color w:val="444444"/>
        </w:rPr>
      </w:pPr>
      <w:r w:rsidRPr="00DE565F">
        <w:rPr>
          <w:rFonts w:ascii="Verdana" w:eastAsia="Times New Roman" w:hAnsi="Verdana" w:cs="Times New Roman"/>
          <w:color w:val="444444"/>
        </w:rPr>
        <w:t>In violation of another’s intellectual property rights. For example, the printers will not be used to reproduce material that is subject to copyright, patent or trademark protection.</w:t>
      </w:r>
    </w:p>
    <w:p w:rsidR="00DE565F" w:rsidRPr="00DE565F" w:rsidRDefault="00DE565F" w:rsidP="00DE565F">
      <w:pPr>
        <w:spacing w:before="150" w:after="75" w:line="270" w:lineRule="atLeast"/>
        <w:ind w:right="75"/>
        <w:rPr>
          <w:rFonts w:ascii="Verdana" w:eastAsia="Times New Roman" w:hAnsi="Verdana" w:cs="Times New Roman"/>
          <w:color w:val="444444"/>
        </w:rPr>
      </w:pPr>
      <w:r w:rsidRPr="00DE565F">
        <w:rPr>
          <w:rFonts w:ascii="Verdana" w:eastAsia="Times New Roman" w:hAnsi="Verdana" w:cs="Times New Roman"/>
          <w:color w:val="444444"/>
        </w:rPr>
        <w:t>The Library reserves the right to refuse any 3D print request.</w:t>
      </w:r>
    </w:p>
    <w:p w:rsidR="00DE565F" w:rsidRDefault="00DE565F" w:rsidP="00DE565F">
      <w:pPr>
        <w:spacing w:before="150" w:after="75" w:line="270" w:lineRule="atLeast"/>
        <w:ind w:right="75"/>
        <w:rPr>
          <w:rFonts w:ascii="Verdana" w:eastAsia="Times New Roman" w:hAnsi="Verdana" w:cs="Times New Roman"/>
          <w:color w:val="444444"/>
        </w:rPr>
      </w:pPr>
      <w:r w:rsidRPr="00DE565F">
        <w:rPr>
          <w:rFonts w:ascii="Verdana" w:eastAsia="Times New Roman" w:hAnsi="Verdana" w:cs="Times New Roman"/>
          <w:color w:val="444444"/>
        </w:rPr>
        <w:t>Cost: Prints under one hour are free. Over an hour, the charge is $1 per hour. Staff will log the time of the print. As the initial time displayed on the printer is only an estimate, the end time logged by the staff will be considered final.</w:t>
      </w:r>
    </w:p>
    <w:p w:rsidR="00594AA3" w:rsidRPr="00DE565F" w:rsidRDefault="00594AA3" w:rsidP="00594AA3">
      <w:pPr>
        <w:spacing w:before="150" w:after="75" w:line="270" w:lineRule="atLeast"/>
        <w:ind w:right="75"/>
        <w:rPr>
          <w:rFonts w:ascii="Verdana" w:eastAsia="Times New Roman" w:hAnsi="Verdana" w:cs="Times New Roman"/>
          <w:color w:val="444444"/>
        </w:rPr>
      </w:pPr>
      <w:r>
        <w:rPr>
          <w:rFonts w:ascii="Verdana" w:eastAsia="Times New Roman" w:hAnsi="Verdana" w:cs="Times New Roman"/>
          <w:color w:val="444444"/>
        </w:rPr>
        <w:t xml:space="preserve">Patrons are expected to take a 3D printing orientation prior to using the printer. Only </w:t>
      </w:r>
      <w:r w:rsidRPr="00DE565F">
        <w:rPr>
          <w:rFonts w:ascii="Verdana" w:eastAsia="Times New Roman" w:hAnsi="Verdana" w:cs="Times New Roman"/>
          <w:color w:val="444444"/>
        </w:rPr>
        <w:t>Library staff and volunteers will have hands-on access to the 3D printer.</w:t>
      </w:r>
    </w:p>
    <w:p w:rsidR="00594AA3" w:rsidRDefault="00DE565F" w:rsidP="00DE565F">
      <w:pPr>
        <w:spacing w:before="150" w:after="75" w:line="270" w:lineRule="atLeast"/>
        <w:ind w:right="75"/>
        <w:rPr>
          <w:rFonts w:ascii="Verdana" w:eastAsia="Times New Roman" w:hAnsi="Verdana" w:cs="Times New Roman"/>
          <w:color w:val="444444"/>
        </w:rPr>
      </w:pPr>
      <w:r>
        <w:rPr>
          <w:rFonts w:ascii="Verdana" w:eastAsia="Times New Roman" w:hAnsi="Verdana" w:cs="Times New Roman"/>
          <w:color w:val="444444"/>
        </w:rPr>
        <w:t xml:space="preserve">Printer use must be scheduled ahead of time with front desk staff. If no patron is scheduled, the printer is available on a first-come-first-served basis. </w:t>
      </w:r>
      <w:r w:rsidR="00594AA3">
        <w:rPr>
          <w:rFonts w:ascii="Verdana" w:eastAsia="Times New Roman" w:hAnsi="Verdana" w:cs="Times New Roman"/>
          <w:color w:val="444444"/>
        </w:rPr>
        <w:t>Priority will be given to library programs or activities.</w:t>
      </w:r>
    </w:p>
    <w:p w:rsidR="00DE565F" w:rsidRDefault="00DE565F" w:rsidP="00DE565F">
      <w:pPr>
        <w:spacing w:before="150" w:after="75" w:line="270" w:lineRule="atLeast"/>
        <w:ind w:right="75"/>
        <w:rPr>
          <w:rFonts w:ascii="Verdana" w:eastAsia="Times New Roman" w:hAnsi="Verdana" w:cs="Times New Roman"/>
          <w:color w:val="444444"/>
        </w:rPr>
      </w:pPr>
      <w:r>
        <w:rPr>
          <w:rFonts w:ascii="Verdana" w:eastAsia="Times New Roman" w:hAnsi="Verdana" w:cs="Times New Roman"/>
          <w:color w:val="444444"/>
        </w:rPr>
        <w:t>The printer may be used during hours of operation only. Prints will not be permitted to run overnight due to potential fire hazards. Any prints that are still running at the end of the work day will be terminated. Charges will apply.</w:t>
      </w:r>
    </w:p>
    <w:p w:rsidR="00594AA3" w:rsidRDefault="00594AA3" w:rsidP="00DE565F">
      <w:pPr>
        <w:spacing w:before="150" w:after="75" w:line="270" w:lineRule="atLeast"/>
        <w:ind w:right="75"/>
        <w:rPr>
          <w:rFonts w:ascii="Verdana" w:eastAsia="Times New Roman" w:hAnsi="Verdana" w:cs="Times New Roman"/>
          <w:color w:val="444444"/>
        </w:rPr>
      </w:pPr>
      <w:r>
        <w:rPr>
          <w:rFonts w:ascii="Verdana" w:eastAsia="Times New Roman" w:hAnsi="Verdana" w:cs="Times New Roman"/>
          <w:color w:val="444444"/>
        </w:rPr>
        <w:t>Patrons are not required to stay for the duration of the print job. However, patrons are responsible for returning to the library to retrieve and pay for their objects.</w:t>
      </w:r>
    </w:p>
    <w:p w:rsidR="00D66FE8" w:rsidRPr="00D66FE8" w:rsidRDefault="00D66FE8" w:rsidP="00DE565F">
      <w:pPr>
        <w:spacing w:before="150" w:after="75" w:line="270" w:lineRule="atLeast"/>
        <w:ind w:right="75"/>
        <w:rPr>
          <w:rFonts w:ascii="Verdana" w:eastAsia="Times New Roman" w:hAnsi="Verdana" w:cs="Times New Roman"/>
          <w:b/>
          <w:color w:val="444444"/>
        </w:rPr>
      </w:pPr>
      <w:r>
        <w:rPr>
          <w:rFonts w:ascii="Verdana" w:eastAsia="Times New Roman" w:hAnsi="Verdana" w:cs="Times New Roman"/>
          <w:color w:val="444444"/>
        </w:rPr>
        <w:tab/>
      </w:r>
      <w:r>
        <w:rPr>
          <w:rFonts w:ascii="Verdana" w:eastAsia="Times New Roman" w:hAnsi="Verdana" w:cs="Times New Roman"/>
          <w:color w:val="444444"/>
        </w:rPr>
        <w:tab/>
      </w:r>
      <w:r>
        <w:rPr>
          <w:rFonts w:ascii="Verdana" w:eastAsia="Times New Roman" w:hAnsi="Verdana" w:cs="Times New Roman"/>
          <w:color w:val="444444"/>
        </w:rPr>
        <w:tab/>
      </w:r>
      <w:r>
        <w:rPr>
          <w:rFonts w:ascii="Verdana" w:eastAsia="Times New Roman" w:hAnsi="Verdana" w:cs="Times New Roman"/>
          <w:color w:val="444444"/>
        </w:rPr>
        <w:tab/>
      </w:r>
      <w:r>
        <w:rPr>
          <w:rFonts w:ascii="Verdana" w:eastAsia="Times New Roman" w:hAnsi="Verdana" w:cs="Times New Roman"/>
          <w:color w:val="444444"/>
        </w:rPr>
        <w:tab/>
        <w:t>MNG 20-</w:t>
      </w:r>
      <w:r w:rsidRPr="00D66FE8">
        <w:rPr>
          <w:rFonts w:ascii="Verdana" w:eastAsia="Times New Roman" w:hAnsi="Verdana" w:cs="Times New Roman"/>
          <w:b/>
          <w:color w:val="444444"/>
        </w:rPr>
        <w:t>Page 1 of 2</w:t>
      </w:r>
    </w:p>
    <w:p w:rsidR="00DE565F" w:rsidRPr="00DE565F" w:rsidRDefault="00DE565F" w:rsidP="00DE565F">
      <w:pPr>
        <w:spacing w:before="150" w:after="75" w:line="270" w:lineRule="atLeast"/>
        <w:ind w:right="75"/>
        <w:rPr>
          <w:rFonts w:ascii="Verdana" w:eastAsia="Times New Roman" w:hAnsi="Verdana" w:cs="Times New Roman"/>
          <w:color w:val="444444"/>
        </w:rPr>
      </w:pPr>
      <w:r w:rsidRPr="00DE565F">
        <w:rPr>
          <w:rFonts w:ascii="Verdana" w:eastAsia="Times New Roman" w:hAnsi="Verdana" w:cs="Times New Roman"/>
          <w:color w:val="444444"/>
        </w:rPr>
        <w:lastRenderedPageBreak/>
        <w:t xml:space="preserve">Items printed from </w:t>
      </w:r>
      <w:r>
        <w:rPr>
          <w:rFonts w:ascii="Verdana" w:eastAsia="Times New Roman" w:hAnsi="Verdana" w:cs="Times New Roman"/>
          <w:color w:val="444444"/>
        </w:rPr>
        <w:t xml:space="preserve">the </w:t>
      </w:r>
      <w:r w:rsidRPr="00DE565F">
        <w:rPr>
          <w:rFonts w:ascii="Verdana" w:eastAsia="Times New Roman" w:hAnsi="Verdana" w:cs="Times New Roman"/>
          <w:color w:val="444444"/>
        </w:rPr>
        <w:t>Library 3</w:t>
      </w:r>
      <w:r>
        <w:rPr>
          <w:rFonts w:ascii="Verdana" w:eastAsia="Times New Roman" w:hAnsi="Verdana" w:cs="Times New Roman"/>
          <w:color w:val="444444"/>
        </w:rPr>
        <w:t>D printer</w:t>
      </w:r>
      <w:r w:rsidRPr="00DE565F">
        <w:rPr>
          <w:rFonts w:ascii="Verdana" w:eastAsia="Times New Roman" w:hAnsi="Verdana" w:cs="Times New Roman"/>
          <w:color w:val="444444"/>
        </w:rPr>
        <w:t xml:space="preserve"> that are not picked up within 7 days will become property of the Library. Items must be picked up by the individual who printed them.</w:t>
      </w:r>
    </w:p>
    <w:p w:rsidR="00DE565F" w:rsidRDefault="00DE565F" w:rsidP="00DE565F">
      <w:pPr>
        <w:spacing w:before="100" w:beforeAutospacing="1" w:after="100" w:afterAutospacing="1" w:line="240" w:lineRule="auto"/>
        <w:rPr>
          <w:rFonts w:ascii="Verdana" w:eastAsia="Times New Roman" w:hAnsi="Verdana" w:cs="Arial"/>
          <w:color w:val="333333"/>
        </w:rPr>
      </w:pPr>
      <w:r w:rsidRPr="00DE565F">
        <w:rPr>
          <w:rFonts w:ascii="Verdana" w:eastAsia="Times New Roman" w:hAnsi="Verdana" w:cs="Arial"/>
          <w:color w:val="333333"/>
        </w:rPr>
        <w:t>Supervision of the use of the 3D printer by library staff does not constitute knowledge, or acknowledgement, of any unapparent final use of the 3D product, and the library specifically disclaims any knowledge thereof.</w:t>
      </w:r>
    </w:p>
    <w:p w:rsidR="00D66FE8" w:rsidRDefault="00D66FE8" w:rsidP="00DE565F">
      <w:pPr>
        <w:spacing w:before="100" w:beforeAutospacing="1" w:after="100" w:afterAutospacing="1" w:line="240" w:lineRule="auto"/>
        <w:rPr>
          <w:rFonts w:ascii="Verdana" w:eastAsia="Times New Roman" w:hAnsi="Verdana" w:cs="Arial"/>
          <w:color w:val="333333"/>
        </w:rPr>
      </w:pPr>
    </w:p>
    <w:p w:rsidR="00D66FE8" w:rsidRDefault="00D66FE8" w:rsidP="00DE565F">
      <w:pPr>
        <w:spacing w:before="100" w:beforeAutospacing="1" w:after="100" w:afterAutospacing="1" w:line="240" w:lineRule="auto"/>
        <w:rPr>
          <w:rFonts w:ascii="Verdana" w:eastAsia="Times New Roman" w:hAnsi="Verdana" w:cs="Arial"/>
          <w:color w:val="333333"/>
        </w:rPr>
      </w:pPr>
      <w:r>
        <w:rPr>
          <w:rFonts w:ascii="Verdana" w:eastAsia="Times New Roman" w:hAnsi="Verdana" w:cs="Arial"/>
          <w:color w:val="333333"/>
        </w:rPr>
        <w:t>Approved by the Board of Trustees</w:t>
      </w:r>
    </w:p>
    <w:p w:rsidR="00D66FE8" w:rsidRDefault="00D66FE8" w:rsidP="00DE565F">
      <w:pPr>
        <w:spacing w:before="100" w:beforeAutospacing="1" w:after="100" w:afterAutospacing="1" w:line="240" w:lineRule="auto"/>
        <w:rPr>
          <w:rFonts w:ascii="Verdana" w:eastAsia="Times New Roman" w:hAnsi="Verdana" w:cs="Arial"/>
          <w:color w:val="333333"/>
        </w:rPr>
      </w:pPr>
    </w:p>
    <w:p w:rsidR="00D66FE8" w:rsidRDefault="00D66FE8" w:rsidP="00DE565F">
      <w:pPr>
        <w:spacing w:before="100" w:beforeAutospacing="1" w:after="100" w:afterAutospacing="1" w:line="240" w:lineRule="auto"/>
        <w:rPr>
          <w:rFonts w:ascii="Verdana" w:eastAsia="Times New Roman" w:hAnsi="Verdana" w:cs="Arial"/>
          <w:color w:val="333333"/>
        </w:rPr>
      </w:pPr>
    </w:p>
    <w:p w:rsidR="00D66FE8" w:rsidRDefault="00D66FE8" w:rsidP="00DE565F">
      <w:pPr>
        <w:spacing w:before="100" w:beforeAutospacing="1" w:after="100" w:afterAutospacing="1" w:line="240" w:lineRule="auto"/>
        <w:rPr>
          <w:rFonts w:ascii="Verdana" w:eastAsia="Times New Roman" w:hAnsi="Verdana" w:cs="Arial"/>
          <w:color w:val="333333"/>
        </w:rPr>
      </w:pPr>
    </w:p>
    <w:p w:rsidR="00D66FE8" w:rsidRDefault="00D66FE8" w:rsidP="00DE565F">
      <w:pPr>
        <w:spacing w:before="100" w:beforeAutospacing="1" w:after="100" w:afterAutospacing="1" w:line="240" w:lineRule="auto"/>
        <w:rPr>
          <w:rFonts w:ascii="Verdana" w:eastAsia="Times New Roman" w:hAnsi="Verdana" w:cs="Arial"/>
          <w:color w:val="333333"/>
        </w:rPr>
      </w:pPr>
    </w:p>
    <w:p w:rsidR="00D66FE8" w:rsidRDefault="00D66FE8" w:rsidP="00DE565F">
      <w:pPr>
        <w:spacing w:before="100" w:beforeAutospacing="1" w:after="100" w:afterAutospacing="1" w:line="240" w:lineRule="auto"/>
        <w:rPr>
          <w:rFonts w:ascii="Verdana" w:eastAsia="Times New Roman" w:hAnsi="Verdana" w:cs="Arial"/>
          <w:color w:val="333333"/>
        </w:rPr>
      </w:pPr>
    </w:p>
    <w:p w:rsidR="00D66FE8" w:rsidRDefault="00D66FE8" w:rsidP="00DE565F">
      <w:pPr>
        <w:spacing w:before="100" w:beforeAutospacing="1" w:after="100" w:afterAutospacing="1" w:line="240" w:lineRule="auto"/>
        <w:rPr>
          <w:rFonts w:ascii="Verdana" w:eastAsia="Times New Roman" w:hAnsi="Verdana" w:cs="Arial"/>
          <w:color w:val="333333"/>
        </w:rPr>
      </w:pPr>
    </w:p>
    <w:p w:rsidR="00D66FE8" w:rsidRDefault="00D66FE8" w:rsidP="00DE565F">
      <w:pPr>
        <w:spacing w:before="100" w:beforeAutospacing="1" w:after="100" w:afterAutospacing="1" w:line="240" w:lineRule="auto"/>
        <w:rPr>
          <w:rFonts w:ascii="Verdana" w:eastAsia="Times New Roman" w:hAnsi="Verdana" w:cs="Arial"/>
          <w:color w:val="333333"/>
        </w:rPr>
      </w:pPr>
    </w:p>
    <w:p w:rsidR="00D66FE8" w:rsidRDefault="00D66FE8" w:rsidP="00DE565F">
      <w:pPr>
        <w:spacing w:before="100" w:beforeAutospacing="1" w:after="100" w:afterAutospacing="1" w:line="240" w:lineRule="auto"/>
        <w:rPr>
          <w:rFonts w:ascii="Verdana" w:eastAsia="Times New Roman" w:hAnsi="Verdana" w:cs="Arial"/>
          <w:color w:val="333333"/>
        </w:rPr>
      </w:pPr>
    </w:p>
    <w:p w:rsidR="00D66FE8" w:rsidRDefault="00D66FE8" w:rsidP="00DE565F">
      <w:pPr>
        <w:spacing w:before="100" w:beforeAutospacing="1" w:after="100" w:afterAutospacing="1" w:line="240" w:lineRule="auto"/>
        <w:rPr>
          <w:rFonts w:ascii="Verdana" w:eastAsia="Times New Roman" w:hAnsi="Verdana" w:cs="Arial"/>
          <w:color w:val="333333"/>
        </w:rPr>
      </w:pPr>
    </w:p>
    <w:p w:rsidR="00D66FE8" w:rsidRDefault="00D66FE8" w:rsidP="00DE565F">
      <w:pPr>
        <w:spacing w:before="100" w:beforeAutospacing="1" w:after="100" w:afterAutospacing="1" w:line="240" w:lineRule="auto"/>
        <w:rPr>
          <w:rFonts w:ascii="Verdana" w:eastAsia="Times New Roman" w:hAnsi="Verdana" w:cs="Arial"/>
          <w:color w:val="333333"/>
        </w:rPr>
      </w:pPr>
    </w:p>
    <w:p w:rsidR="00D66FE8" w:rsidRDefault="00D66FE8" w:rsidP="00DE565F">
      <w:pPr>
        <w:spacing w:before="100" w:beforeAutospacing="1" w:after="100" w:afterAutospacing="1" w:line="240" w:lineRule="auto"/>
        <w:rPr>
          <w:rFonts w:ascii="Verdana" w:eastAsia="Times New Roman" w:hAnsi="Verdana" w:cs="Arial"/>
          <w:color w:val="333333"/>
        </w:rPr>
      </w:pPr>
    </w:p>
    <w:p w:rsidR="00D66FE8" w:rsidRDefault="00D66FE8" w:rsidP="00DE565F">
      <w:pPr>
        <w:spacing w:before="100" w:beforeAutospacing="1" w:after="100" w:afterAutospacing="1" w:line="240" w:lineRule="auto"/>
        <w:rPr>
          <w:rFonts w:ascii="Verdana" w:eastAsia="Times New Roman" w:hAnsi="Verdana" w:cs="Arial"/>
          <w:color w:val="333333"/>
        </w:rPr>
      </w:pPr>
    </w:p>
    <w:p w:rsidR="00D66FE8" w:rsidRDefault="00D66FE8" w:rsidP="00DE565F">
      <w:pPr>
        <w:spacing w:before="100" w:beforeAutospacing="1" w:after="100" w:afterAutospacing="1" w:line="240" w:lineRule="auto"/>
        <w:rPr>
          <w:rFonts w:ascii="Verdana" w:eastAsia="Times New Roman" w:hAnsi="Verdana" w:cs="Arial"/>
          <w:color w:val="333333"/>
        </w:rPr>
      </w:pPr>
    </w:p>
    <w:p w:rsidR="00D66FE8" w:rsidRDefault="00D66FE8" w:rsidP="00DE565F">
      <w:pPr>
        <w:spacing w:before="100" w:beforeAutospacing="1" w:after="100" w:afterAutospacing="1" w:line="240" w:lineRule="auto"/>
        <w:rPr>
          <w:rFonts w:ascii="Verdana" w:eastAsia="Times New Roman" w:hAnsi="Verdana" w:cs="Arial"/>
          <w:color w:val="333333"/>
        </w:rPr>
      </w:pPr>
    </w:p>
    <w:p w:rsidR="00D66FE8" w:rsidRDefault="00D66FE8" w:rsidP="00DE565F">
      <w:pPr>
        <w:spacing w:before="100" w:beforeAutospacing="1" w:after="100" w:afterAutospacing="1" w:line="240" w:lineRule="auto"/>
        <w:rPr>
          <w:rFonts w:ascii="Verdana" w:eastAsia="Times New Roman" w:hAnsi="Verdana" w:cs="Arial"/>
          <w:color w:val="333333"/>
        </w:rPr>
      </w:pPr>
    </w:p>
    <w:p w:rsidR="00D66FE8" w:rsidRDefault="00D66FE8" w:rsidP="00DE565F">
      <w:pPr>
        <w:spacing w:before="100" w:beforeAutospacing="1" w:after="100" w:afterAutospacing="1" w:line="240" w:lineRule="auto"/>
        <w:rPr>
          <w:rFonts w:ascii="Verdana" w:eastAsia="Times New Roman" w:hAnsi="Verdana" w:cs="Arial"/>
          <w:color w:val="333333"/>
        </w:rPr>
      </w:pPr>
    </w:p>
    <w:p w:rsidR="00D66FE8" w:rsidRPr="00D66FE8" w:rsidRDefault="00D66FE8" w:rsidP="00DE565F">
      <w:pPr>
        <w:spacing w:before="100" w:beforeAutospacing="1" w:after="100" w:afterAutospacing="1" w:line="240" w:lineRule="auto"/>
        <w:rPr>
          <w:rFonts w:ascii="Verdana" w:eastAsia="Times New Roman" w:hAnsi="Verdana" w:cs="Arial"/>
          <w:b/>
          <w:color w:val="333333"/>
        </w:rPr>
      </w:pPr>
      <w:r>
        <w:rPr>
          <w:rFonts w:ascii="Verdana" w:eastAsia="Times New Roman" w:hAnsi="Verdana" w:cs="Arial"/>
          <w:color w:val="333333"/>
        </w:rPr>
        <w:tab/>
      </w:r>
      <w:r>
        <w:rPr>
          <w:rFonts w:ascii="Verdana" w:eastAsia="Times New Roman" w:hAnsi="Verdana" w:cs="Arial"/>
          <w:color w:val="333333"/>
        </w:rPr>
        <w:tab/>
      </w:r>
      <w:r>
        <w:rPr>
          <w:rFonts w:ascii="Verdana" w:eastAsia="Times New Roman" w:hAnsi="Verdana" w:cs="Arial"/>
          <w:color w:val="333333"/>
        </w:rPr>
        <w:tab/>
      </w:r>
      <w:r>
        <w:rPr>
          <w:rFonts w:ascii="Verdana" w:eastAsia="Times New Roman" w:hAnsi="Verdana" w:cs="Arial"/>
          <w:color w:val="333333"/>
        </w:rPr>
        <w:tab/>
      </w:r>
      <w:r>
        <w:rPr>
          <w:rFonts w:ascii="Verdana" w:eastAsia="Times New Roman" w:hAnsi="Verdana" w:cs="Arial"/>
          <w:color w:val="333333"/>
        </w:rPr>
        <w:tab/>
        <w:t xml:space="preserve">MNG 20- </w:t>
      </w:r>
      <w:bookmarkStart w:id="0" w:name="_GoBack"/>
      <w:r w:rsidRPr="00D66FE8">
        <w:rPr>
          <w:rFonts w:ascii="Verdana" w:eastAsia="Times New Roman" w:hAnsi="Verdana" w:cs="Arial"/>
          <w:b/>
          <w:color w:val="333333"/>
        </w:rPr>
        <w:t>Page 2 of 2</w:t>
      </w:r>
      <w:bookmarkEnd w:id="0"/>
    </w:p>
    <w:sectPr w:rsidR="00D66FE8" w:rsidRPr="00D66F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050F"/>
    <w:multiLevelType w:val="multilevel"/>
    <w:tmpl w:val="5AAE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B94E5E"/>
    <w:multiLevelType w:val="multilevel"/>
    <w:tmpl w:val="74067132"/>
    <w:lvl w:ilvl="0">
      <w:start w:val="1"/>
      <w:numFmt w:val="upperRoman"/>
      <w:lvlText w:val="%1."/>
      <w:lvlJc w:val="right"/>
      <w:pPr>
        <w:tabs>
          <w:tab w:val="num" w:pos="5310"/>
        </w:tabs>
        <w:ind w:left="531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75051AA0"/>
    <w:multiLevelType w:val="multilevel"/>
    <w:tmpl w:val="2292931C"/>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2"/>
  </w:num>
  <w:num w:numId="3">
    <w:abstractNumId w:val="2"/>
    <w:lvlOverride w:ilvl="1">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65F"/>
    <w:rsid w:val="0026580A"/>
    <w:rsid w:val="00594AA3"/>
    <w:rsid w:val="00AF2D0A"/>
    <w:rsid w:val="00B02932"/>
    <w:rsid w:val="00D66FE8"/>
    <w:rsid w:val="00DA3A82"/>
    <w:rsid w:val="00DE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9AB8C"/>
  <w15:chartTrackingRefBased/>
  <w15:docId w15:val="{AAE625BE-0A65-4656-9898-743382B9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E565F"/>
    <w:pPr>
      <w:spacing w:before="100" w:beforeAutospacing="1" w:after="100" w:afterAutospacing="1" w:line="288" w:lineRule="atLeast"/>
      <w:outlineLvl w:val="1"/>
    </w:pPr>
    <w:rPr>
      <w:rFonts w:ascii="Arial" w:eastAsia="Times New Roman" w:hAnsi="Arial" w:cs="Arial"/>
      <w:cap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565F"/>
    <w:rPr>
      <w:rFonts w:ascii="Arial" w:eastAsia="Times New Roman" w:hAnsi="Arial" w:cs="Arial"/>
      <w:caps/>
      <w:sz w:val="36"/>
      <w:szCs w:val="36"/>
    </w:rPr>
  </w:style>
  <w:style w:type="paragraph" w:styleId="NormalWeb">
    <w:name w:val="Normal (Web)"/>
    <w:basedOn w:val="Normal"/>
    <w:uiPriority w:val="99"/>
    <w:semiHidden/>
    <w:unhideWhenUsed/>
    <w:rsid w:val="00DE565F"/>
    <w:pPr>
      <w:spacing w:after="0" w:line="240" w:lineRule="auto"/>
    </w:pPr>
    <w:rPr>
      <w:rFonts w:ascii="Times New Roman" w:eastAsia="Times New Roman" w:hAnsi="Times New Roman" w:cs="Times New Roman"/>
      <w:sz w:val="24"/>
      <w:szCs w:val="24"/>
    </w:rPr>
  </w:style>
  <w:style w:type="paragraph" w:customStyle="1" w:styleId="rteindent1">
    <w:name w:val="rteindent1"/>
    <w:basedOn w:val="Normal"/>
    <w:rsid w:val="00DE565F"/>
    <w:pPr>
      <w:spacing w:before="240" w:after="240" w:line="240" w:lineRule="auto"/>
      <w:ind w:left="60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3610">
      <w:bodyDiv w:val="1"/>
      <w:marLeft w:val="0"/>
      <w:marRight w:val="0"/>
      <w:marTop w:val="0"/>
      <w:marBottom w:val="0"/>
      <w:divBdr>
        <w:top w:val="none" w:sz="0" w:space="0" w:color="auto"/>
        <w:left w:val="none" w:sz="0" w:space="0" w:color="auto"/>
        <w:bottom w:val="none" w:sz="0" w:space="0" w:color="auto"/>
        <w:right w:val="none" w:sz="0" w:space="0" w:color="auto"/>
      </w:divBdr>
      <w:divsChild>
        <w:div w:id="2080203302">
          <w:marLeft w:val="0"/>
          <w:marRight w:val="0"/>
          <w:marTop w:val="0"/>
          <w:marBottom w:val="0"/>
          <w:divBdr>
            <w:top w:val="none" w:sz="0" w:space="0" w:color="auto"/>
            <w:left w:val="none" w:sz="0" w:space="0" w:color="auto"/>
            <w:bottom w:val="none" w:sz="0" w:space="0" w:color="auto"/>
            <w:right w:val="none" w:sz="0" w:space="0" w:color="auto"/>
          </w:divBdr>
          <w:divsChild>
            <w:div w:id="743381117">
              <w:marLeft w:val="0"/>
              <w:marRight w:val="0"/>
              <w:marTop w:val="0"/>
              <w:marBottom w:val="0"/>
              <w:divBdr>
                <w:top w:val="none" w:sz="0" w:space="0" w:color="auto"/>
                <w:left w:val="none" w:sz="0" w:space="0" w:color="auto"/>
                <w:bottom w:val="none" w:sz="0" w:space="0" w:color="auto"/>
                <w:right w:val="none" w:sz="0" w:space="0" w:color="auto"/>
              </w:divBdr>
              <w:divsChild>
                <w:div w:id="2033333896">
                  <w:marLeft w:val="0"/>
                  <w:marRight w:val="0"/>
                  <w:marTop w:val="0"/>
                  <w:marBottom w:val="0"/>
                  <w:divBdr>
                    <w:top w:val="none" w:sz="0" w:space="0" w:color="auto"/>
                    <w:left w:val="none" w:sz="0" w:space="0" w:color="auto"/>
                    <w:bottom w:val="none" w:sz="0" w:space="0" w:color="auto"/>
                    <w:right w:val="none" w:sz="0" w:space="0" w:color="auto"/>
                  </w:divBdr>
                </w:div>
                <w:div w:id="679043378">
                  <w:marLeft w:val="0"/>
                  <w:marRight w:val="0"/>
                  <w:marTop w:val="0"/>
                  <w:marBottom w:val="0"/>
                  <w:divBdr>
                    <w:top w:val="none" w:sz="0" w:space="0" w:color="auto"/>
                    <w:left w:val="none" w:sz="0" w:space="0" w:color="auto"/>
                    <w:bottom w:val="none" w:sz="0" w:space="0" w:color="auto"/>
                    <w:right w:val="none" w:sz="0" w:space="0" w:color="auto"/>
                  </w:divBdr>
                </w:div>
                <w:div w:id="191196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14955">
      <w:bodyDiv w:val="1"/>
      <w:marLeft w:val="0"/>
      <w:marRight w:val="0"/>
      <w:marTop w:val="0"/>
      <w:marBottom w:val="0"/>
      <w:divBdr>
        <w:top w:val="none" w:sz="0" w:space="0" w:color="auto"/>
        <w:left w:val="none" w:sz="0" w:space="0" w:color="auto"/>
        <w:bottom w:val="none" w:sz="0" w:space="0" w:color="auto"/>
        <w:right w:val="none" w:sz="0" w:space="0" w:color="auto"/>
      </w:divBdr>
      <w:divsChild>
        <w:div w:id="1213806823">
          <w:marLeft w:val="0"/>
          <w:marRight w:val="0"/>
          <w:marTop w:val="0"/>
          <w:marBottom w:val="0"/>
          <w:divBdr>
            <w:top w:val="none" w:sz="0" w:space="0" w:color="auto"/>
            <w:left w:val="none" w:sz="0" w:space="0" w:color="auto"/>
            <w:bottom w:val="none" w:sz="0" w:space="0" w:color="auto"/>
            <w:right w:val="none" w:sz="0" w:space="0" w:color="auto"/>
          </w:divBdr>
          <w:divsChild>
            <w:div w:id="1094134255">
              <w:marLeft w:val="0"/>
              <w:marRight w:val="0"/>
              <w:marTop w:val="0"/>
              <w:marBottom w:val="0"/>
              <w:divBdr>
                <w:top w:val="none" w:sz="0" w:space="0" w:color="auto"/>
                <w:left w:val="none" w:sz="0" w:space="0" w:color="auto"/>
                <w:bottom w:val="none" w:sz="0" w:space="0" w:color="auto"/>
                <w:right w:val="none" w:sz="0" w:space="0" w:color="auto"/>
              </w:divBdr>
              <w:divsChild>
                <w:div w:id="1838878859">
                  <w:marLeft w:val="0"/>
                  <w:marRight w:val="0"/>
                  <w:marTop w:val="0"/>
                  <w:marBottom w:val="0"/>
                  <w:divBdr>
                    <w:top w:val="none" w:sz="0" w:space="0" w:color="auto"/>
                    <w:left w:val="none" w:sz="0" w:space="0" w:color="auto"/>
                    <w:bottom w:val="none" w:sz="0" w:space="0" w:color="auto"/>
                    <w:right w:val="none" w:sz="0" w:space="0" w:color="auto"/>
                  </w:divBdr>
                  <w:divsChild>
                    <w:div w:id="637565857">
                      <w:marLeft w:val="0"/>
                      <w:marRight w:val="0"/>
                      <w:marTop w:val="0"/>
                      <w:marBottom w:val="0"/>
                      <w:divBdr>
                        <w:top w:val="none" w:sz="0" w:space="0" w:color="auto"/>
                        <w:left w:val="none" w:sz="0" w:space="0" w:color="auto"/>
                        <w:bottom w:val="none" w:sz="0" w:space="0" w:color="auto"/>
                        <w:right w:val="none" w:sz="0" w:space="0" w:color="auto"/>
                      </w:divBdr>
                      <w:divsChild>
                        <w:div w:id="607473740">
                          <w:marLeft w:val="0"/>
                          <w:marRight w:val="0"/>
                          <w:marTop w:val="0"/>
                          <w:marBottom w:val="0"/>
                          <w:divBdr>
                            <w:top w:val="none" w:sz="0" w:space="0" w:color="auto"/>
                            <w:left w:val="none" w:sz="0" w:space="0" w:color="auto"/>
                            <w:bottom w:val="none" w:sz="0" w:space="0" w:color="auto"/>
                            <w:right w:val="none" w:sz="0" w:space="0" w:color="auto"/>
                          </w:divBdr>
                          <w:divsChild>
                            <w:div w:id="179093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075778">
      <w:bodyDiv w:val="1"/>
      <w:marLeft w:val="0"/>
      <w:marRight w:val="0"/>
      <w:marTop w:val="0"/>
      <w:marBottom w:val="0"/>
      <w:divBdr>
        <w:top w:val="none" w:sz="0" w:space="0" w:color="auto"/>
        <w:left w:val="none" w:sz="0" w:space="0" w:color="auto"/>
        <w:bottom w:val="none" w:sz="0" w:space="0" w:color="auto"/>
        <w:right w:val="none" w:sz="0" w:space="0" w:color="auto"/>
      </w:divBdr>
      <w:divsChild>
        <w:div w:id="1490748212">
          <w:marLeft w:val="0"/>
          <w:marRight w:val="0"/>
          <w:marTop w:val="0"/>
          <w:marBottom w:val="0"/>
          <w:divBdr>
            <w:top w:val="none" w:sz="0" w:space="0" w:color="auto"/>
            <w:left w:val="none" w:sz="0" w:space="0" w:color="auto"/>
            <w:bottom w:val="none" w:sz="0" w:space="0" w:color="auto"/>
            <w:right w:val="none" w:sz="0" w:space="0" w:color="auto"/>
          </w:divBdr>
          <w:divsChild>
            <w:div w:id="417168378">
              <w:marLeft w:val="0"/>
              <w:marRight w:val="0"/>
              <w:marTop w:val="0"/>
              <w:marBottom w:val="0"/>
              <w:divBdr>
                <w:top w:val="none" w:sz="0" w:space="0" w:color="auto"/>
                <w:left w:val="none" w:sz="0" w:space="0" w:color="auto"/>
                <w:bottom w:val="none" w:sz="0" w:space="0" w:color="auto"/>
                <w:right w:val="none" w:sz="0" w:space="0" w:color="auto"/>
              </w:divBdr>
              <w:divsChild>
                <w:div w:id="908270574">
                  <w:marLeft w:val="0"/>
                  <w:marRight w:val="0"/>
                  <w:marTop w:val="0"/>
                  <w:marBottom w:val="0"/>
                  <w:divBdr>
                    <w:top w:val="none" w:sz="0" w:space="0" w:color="auto"/>
                    <w:left w:val="none" w:sz="0" w:space="0" w:color="auto"/>
                    <w:bottom w:val="none" w:sz="0" w:space="0" w:color="auto"/>
                    <w:right w:val="none" w:sz="0" w:space="0" w:color="auto"/>
                  </w:divBdr>
                  <w:divsChild>
                    <w:div w:id="648944486">
                      <w:marLeft w:val="0"/>
                      <w:marRight w:val="0"/>
                      <w:marTop w:val="0"/>
                      <w:marBottom w:val="0"/>
                      <w:divBdr>
                        <w:top w:val="none" w:sz="0" w:space="0" w:color="auto"/>
                        <w:left w:val="none" w:sz="0" w:space="0" w:color="auto"/>
                        <w:bottom w:val="none" w:sz="0" w:space="0" w:color="auto"/>
                        <w:right w:val="none" w:sz="0" w:space="0" w:color="auto"/>
                      </w:divBdr>
                      <w:divsChild>
                        <w:div w:id="1981761348">
                          <w:marLeft w:val="0"/>
                          <w:marRight w:val="0"/>
                          <w:marTop w:val="0"/>
                          <w:marBottom w:val="0"/>
                          <w:divBdr>
                            <w:top w:val="none" w:sz="0" w:space="0" w:color="auto"/>
                            <w:left w:val="none" w:sz="0" w:space="0" w:color="auto"/>
                            <w:bottom w:val="none" w:sz="0" w:space="0" w:color="auto"/>
                            <w:right w:val="none" w:sz="0" w:space="0" w:color="auto"/>
                          </w:divBdr>
                          <w:divsChild>
                            <w:div w:id="1138261110">
                              <w:marLeft w:val="0"/>
                              <w:marRight w:val="0"/>
                              <w:marTop w:val="0"/>
                              <w:marBottom w:val="0"/>
                              <w:divBdr>
                                <w:top w:val="none" w:sz="0" w:space="0" w:color="auto"/>
                                <w:left w:val="none" w:sz="0" w:space="0" w:color="auto"/>
                                <w:bottom w:val="none" w:sz="0" w:space="0" w:color="auto"/>
                                <w:right w:val="none" w:sz="0" w:space="0" w:color="auto"/>
                              </w:divBdr>
                              <w:divsChild>
                                <w:div w:id="1756970073">
                                  <w:marLeft w:val="0"/>
                                  <w:marRight w:val="0"/>
                                  <w:marTop w:val="0"/>
                                  <w:marBottom w:val="0"/>
                                  <w:divBdr>
                                    <w:top w:val="none" w:sz="0" w:space="0" w:color="auto"/>
                                    <w:left w:val="none" w:sz="0" w:space="0" w:color="auto"/>
                                    <w:bottom w:val="none" w:sz="0" w:space="0" w:color="auto"/>
                                    <w:right w:val="none" w:sz="0" w:space="0" w:color="auto"/>
                                  </w:divBdr>
                                  <w:divsChild>
                                    <w:div w:id="654842874">
                                      <w:marLeft w:val="0"/>
                                      <w:marRight w:val="0"/>
                                      <w:marTop w:val="0"/>
                                      <w:marBottom w:val="0"/>
                                      <w:divBdr>
                                        <w:top w:val="none" w:sz="0" w:space="0" w:color="auto"/>
                                        <w:left w:val="none" w:sz="0" w:space="0" w:color="auto"/>
                                        <w:bottom w:val="none" w:sz="0" w:space="0" w:color="auto"/>
                                        <w:right w:val="none" w:sz="0" w:space="0" w:color="auto"/>
                                      </w:divBdr>
                                      <w:divsChild>
                                        <w:div w:id="1832014785">
                                          <w:marLeft w:val="0"/>
                                          <w:marRight w:val="0"/>
                                          <w:marTop w:val="0"/>
                                          <w:marBottom w:val="0"/>
                                          <w:divBdr>
                                            <w:top w:val="none" w:sz="0" w:space="0" w:color="auto"/>
                                            <w:left w:val="none" w:sz="0" w:space="0" w:color="auto"/>
                                            <w:bottom w:val="none" w:sz="0" w:space="0" w:color="auto"/>
                                            <w:right w:val="none" w:sz="0" w:space="0" w:color="auto"/>
                                          </w:divBdr>
                                          <w:divsChild>
                                            <w:div w:id="372459998">
                                              <w:marLeft w:val="0"/>
                                              <w:marRight w:val="0"/>
                                              <w:marTop w:val="0"/>
                                              <w:marBottom w:val="0"/>
                                              <w:divBdr>
                                                <w:top w:val="none" w:sz="0" w:space="0" w:color="auto"/>
                                                <w:left w:val="none" w:sz="0" w:space="0" w:color="auto"/>
                                                <w:bottom w:val="none" w:sz="0" w:space="0" w:color="auto"/>
                                                <w:right w:val="none" w:sz="0" w:space="0" w:color="auto"/>
                                              </w:divBdr>
                                              <w:divsChild>
                                                <w:div w:id="1086152698">
                                                  <w:marLeft w:val="0"/>
                                                  <w:marRight w:val="0"/>
                                                  <w:marTop w:val="0"/>
                                                  <w:marBottom w:val="0"/>
                                                  <w:divBdr>
                                                    <w:top w:val="none" w:sz="0" w:space="0" w:color="auto"/>
                                                    <w:left w:val="none" w:sz="0" w:space="0" w:color="auto"/>
                                                    <w:bottom w:val="none" w:sz="0" w:space="0" w:color="auto"/>
                                                    <w:right w:val="none" w:sz="0" w:space="0" w:color="auto"/>
                                                  </w:divBdr>
                                                  <w:divsChild>
                                                    <w:div w:id="149762070">
                                                      <w:marLeft w:val="0"/>
                                                      <w:marRight w:val="0"/>
                                                      <w:marTop w:val="0"/>
                                                      <w:marBottom w:val="0"/>
                                                      <w:divBdr>
                                                        <w:top w:val="none" w:sz="0" w:space="0" w:color="auto"/>
                                                        <w:left w:val="none" w:sz="0" w:space="0" w:color="auto"/>
                                                        <w:bottom w:val="none" w:sz="0" w:space="0" w:color="auto"/>
                                                        <w:right w:val="none" w:sz="0" w:space="0" w:color="auto"/>
                                                      </w:divBdr>
                                                      <w:divsChild>
                                                        <w:div w:id="1360206590">
                                                          <w:marLeft w:val="0"/>
                                                          <w:marRight w:val="0"/>
                                                          <w:marTop w:val="0"/>
                                                          <w:marBottom w:val="0"/>
                                                          <w:divBdr>
                                                            <w:top w:val="none" w:sz="0" w:space="0" w:color="auto"/>
                                                            <w:left w:val="none" w:sz="0" w:space="0" w:color="auto"/>
                                                            <w:bottom w:val="none" w:sz="0" w:space="0" w:color="auto"/>
                                                            <w:right w:val="none" w:sz="0" w:space="0" w:color="auto"/>
                                                          </w:divBdr>
                                                          <w:divsChild>
                                                            <w:div w:id="1331758843">
                                                              <w:marLeft w:val="0"/>
                                                              <w:marRight w:val="0"/>
                                                              <w:marTop w:val="0"/>
                                                              <w:marBottom w:val="0"/>
                                                              <w:divBdr>
                                                                <w:top w:val="none" w:sz="0" w:space="0" w:color="auto"/>
                                                                <w:left w:val="none" w:sz="0" w:space="0" w:color="auto"/>
                                                                <w:bottom w:val="none" w:sz="0" w:space="0" w:color="auto"/>
                                                                <w:right w:val="none" w:sz="0" w:space="0" w:color="auto"/>
                                                              </w:divBdr>
                                                              <w:divsChild>
                                                                <w:div w:id="1428496738">
                                                                  <w:marLeft w:val="0"/>
                                                                  <w:marRight w:val="0"/>
                                                                  <w:marTop w:val="0"/>
                                                                  <w:marBottom w:val="0"/>
                                                                  <w:divBdr>
                                                                    <w:top w:val="none" w:sz="0" w:space="0" w:color="auto"/>
                                                                    <w:left w:val="none" w:sz="0" w:space="0" w:color="auto"/>
                                                                    <w:bottom w:val="none" w:sz="0" w:space="0" w:color="auto"/>
                                                                    <w:right w:val="none" w:sz="0" w:space="0" w:color="auto"/>
                                                                  </w:divBdr>
                                                                  <w:divsChild>
                                                                    <w:div w:id="486357432">
                                                                      <w:marLeft w:val="0"/>
                                                                      <w:marRight w:val="0"/>
                                                                      <w:marTop w:val="0"/>
                                                                      <w:marBottom w:val="0"/>
                                                                      <w:divBdr>
                                                                        <w:top w:val="none" w:sz="0" w:space="0" w:color="auto"/>
                                                                        <w:left w:val="none" w:sz="0" w:space="0" w:color="auto"/>
                                                                        <w:bottom w:val="none" w:sz="0" w:space="0" w:color="auto"/>
                                                                        <w:right w:val="none" w:sz="0" w:space="0" w:color="auto"/>
                                                                      </w:divBdr>
                                                                      <w:divsChild>
                                                                        <w:div w:id="1253902904">
                                                                          <w:marLeft w:val="0"/>
                                                                          <w:marRight w:val="0"/>
                                                                          <w:marTop w:val="0"/>
                                                                          <w:marBottom w:val="360"/>
                                                                          <w:divBdr>
                                                                            <w:top w:val="none" w:sz="0" w:space="0" w:color="auto"/>
                                                                            <w:left w:val="none" w:sz="0" w:space="0" w:color="auto"/>
                                                                            <w:bottom w:val="none" w:sz="0" w:space="0" w:color="auto"/>
                                                                            <w:right w:val="none" w:sz="0" w:space="0" w:color="auto"/>
                                                                          </w:divBdr>
                                                                          <w:divsChild>
                                                                            <w:div w:id="1058163719">
                                                                              <w:marLeft w:val="0"/>
                                                                              <w:marRight w:val="0"/>
                                                                              <w:marTop w:val="0"/>
                                                                              <w:marBottom w:val="0"/>
                                                                              <w:divBdr>
                                                                                <w:top w:val="none" w:sz="0" w:space="0" w:color="auto"/>
                                                                                <w:left w:val="none" w:sz="0" w:space="0" w:color="auto"/>
                                                                                <w:bottom w:val="none" w:sz="0" w:space="0" w:color="auto"/>
                                                                                <w:right w:val="none" w:sz="0" w:space="0" w:color="auto"/>
                                                                              </w:divBdr>
                                                                              <w:divsChild>
                                                                                <w:div w:id="11180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Bucks County Library System</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AlertNH</dc:creator>
  <cp:keywords/>
  <dc:description/>
  <cp:lastModifiedBy>Connie Hillman</cp:lastModifiedBy>
  <cp:revision>2</cp:revision>
  <dcterms:created xsi:type="dcterms:W3CDTF">2018-09-07T13:48:00Z</dcterms:created>
  <dcterms:modified xsi:type="dcterms:W3CDTF">2018-09-07T13:48:00Z</dcterms:modified>
</cp:coreProperties>
</file>