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1A32CCCC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0C0C8A">
        <w:rPr>
          <w:rFonts w:asciiTheme="minorHAnsi" w:hAnsiTheme="minorHAnsi" w:cstheme="minorHAnsi"/>
          <w:b/>
        </w:rPr>
        <w:t>FINAL</w:t>
      </w:r>
    </w:p>
    <w:p w14:paraId="72D022F9" w14:textId="1A20BB44" w:rsidR="006F5023" w:rsidRDefault="00504764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January 17, 2024</w:t>
      </w:r>
      <w:r w:rsidR="006F5023">
        <w:rPr>
          <w:rFonts w:asciiTheme="minorHAnsi" w:hAnsiTheme="minorHAnsi" w:cstheme="minorHAnsi"/>
          <w:b/>
          <w:bCs/>
        </w:rPr>
        <w:t xml:space="preserve"> </w:t>
      </w:r>
    </w:p>
    <w:p w14:paraId="5E654668" w14:textId="77777777" w:rsidR="009F0C11" w:rsidRDefault="009F0C11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9C9D26F" w14:textId="14467688" w:rsidR="0056396F" w:rsidRDefault="002A4B8F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In attendance: </w:t>
      </w:r>
      <w:r w:rsidR="00504764">
        <w:rPr>
          <w:rFonts w:asciiTheme="minorHAnsi" w:hAnsiTheme="minorHAnsi" w:cstheme="minorHAnsi"/>
          <w:sz w:val="22"/>
          <w:szCs w:val="22"/>
        </w:rPr>
        <w:t>Stacy Smith</w:t>
      </w:r>
      <w:r w:rsidR="0029634D" w:rsidRPr="00BB79B5">
        <w:rPr>
          <w:rFonts w:asciiTheme="minorHAnsi" w:hAnsiTheme="minorHAnsi" w:cstheme="minorHAnsi"/>
          <w:sz w:val="22"/>
          <w:szCs w:val="22"/>
        </w:rPr>
        <w:t xml:space="preserve">, President; </w:t>
      </w:r>
      <w:r w:rsidR="00262EC7" w:rsidRPr="00BB79B5">
        <w:rPr>
          <w:rFonts w:asciiTheme="minorHAnsi" w:hAnsiTheme="minorHAnsi" w:cstheme="minorHAnsi"/>
          <w:sz w:val="22"/>
          <w:szCs w:val="22"/>
        </w:rPr>
        <w:t>J</w:t>
      </w:r>
      <w:r w:rsidR="00504764">
        <w:rPr>
          <w:rFonts w:asciiTheme="minorHAnsi" w:hAnsiTheme="minorHAnsi" w:cstheme="minorHAnsi"/>
          <w:sz w:val="22"/>
          <w:szCs w:val="22"/>
        </w:rPr>
        <w:t>ulia Klossner</w:t>
      </w:r>
      <w:r w:rsidR="00262EC7" w:rsidRPr="00BB79B5">
        <w:rPr>
          <w:rFonts w:asciiTheme="minorHAnsi" w:hAnsiTheme="minorHAnsi" w:cstheme="minorHAnsi"/>
          <w:sz w:val="22"/>
          <w:szCs w:val="22"/>
        </w:rPr>
        <w:t xml:space="preserve">, Vice President; </w:t>
      </w:r>
      <w:r w:rsidR="00A5606E" w:rsidRPr="00BB79B5">
        <w:rPr>
          <w:rFonts w:asciiTheme="minorHAnsi" w:hAnsiTheme="minorHAnsi" w:cstheme="minorHAnsi"/>
          <w:sz w:val="22"/>
          <w:szCs w:val="22"/>
        </w:rPr>
        <w:t>John Schuster, Treasurer</w:t>
      </w:r>
      <w:r w:rsidR="00A5606E">
        <w:rPr>
          <w:rFonts w:asciiTheme="minorHAnsi" w:hAnsiTheme="minorHAnsi" w:cstheme="minorHAnsi"/>
          <w:sz w:val="22"/>
          <w:szCs w:val="22"/>
        </w:rPr>
        <w:t xml:space="preserve">; </w:t>
      </w:r>
      <w:r w:rsidR="00504764">
        <w:rPr>
          <w:rFonts w:asciiTheme="minorHAnsi" w:hAnsiTheme="minorHAnsi" w:cstheme="minorHAnsi"/>
          <w:sz w:val="22"/>
          <w:szCs w:val="22"/>
        </w:rPr>
        <w:t>Joanne Reszka</w:t>
      </w:r>
      <w:r w:rsidR="00D801A4" w:rsidRPr="00BB79B5">
        <w:rPr>
          <w:rFonts w:asciiTheme="minorHAnsi" w:hAnsiTheme="minorHAnsi" w:cstheme="minorHAnsi"/>
          <w:sz w:val="22"/>
          <w:szCs w:val="22"/>
        </w:rPr>
        <w:t xml:space="preserve">, Secretary; </w:t>
      </w:r>
      <w:r w:rsidR="003E7510" w:rsidRPr="003E7510">
        <w:rPr>
          <w:rFonts w:asciiTheme="minorHAnsi" w:hAnsiTheme="minorHAnsi" w:cstheme="minorHAnsi"/>
          <w:color w:val="000000"/>
          <w:sz w:val="22"/>
          <w:szCs w:val="22"/>
        </w:rPr>
        <w:t>Eric Jacobso</w:t>
      </w:r>
      <w:r w:rsidR="00C8495E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3E7510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504764" w:rsidRPr="003E7510">
        <w:rPr>
          <w:rFonts w:asciiTheme="minorHAnsi" w:hAnsiTheme="minorHAnsi" w:cstheme="minorHAnsi"/>
          <w:sz w:val="22"/>
          <w:szCs w:val="22"/>
        </w:rPr>
        <w:t>Lauren</w:t>
      </w:r>
      <w:r w:rsidR="00504764">
        <w:rPr>
          <w:rFonts w:asciiTheme="minorHAnsi" w:hAnsiTheme="minorHAnsi" w:cstheme="minorHAnsi"/>
          <w:sz w:val="22"/>
          <w:szCs w:val="22"/>
        </w:rPr>
        <w:t xml:space="preserve"> </w:t>
      </w:r>
      <w:r w:rsidR="00665BD9">
        <w:rPr>
          <w:rFonts w:asciiTheme="minorHAnsi" w:hAnsiTheme="minorHAnsi" w:cstheme="minorHAnsi"/>
          <w:sz w:val="22"/>
          <w:szCs w:val="22"/>
        </w:rPr>
        <w:t xml:space="preserve">Mauro </w:t>
      </w:r>
      <w:r w:rsidR="00504764">
        <w:rPr>
          <w:rFonts w:asciiTheme="minorHAnsi" w:hAnsiTheme="minorHAnsi" w:cstheme="minorHAnsi"/>
          <w:sz w:val="22"/>
          <w:szCs w:val="22"/>
        </w:rPr>
        <w:t xml:space="preserve">Mellon; Lisa Menz; </w:t>
      </w:r>
      <w:r w:rsidR="00A5606E">
        <w:rPr>
          <w:rFonts w:asciiTheme="minorHAnsi" w:hAnsiTheme="minorHAnsi" w:cstheme="minorHAnsi"/>
          <w:sz w:val="22"/>
          <w:szCs w:val="22"/>
        </w:rPr>
        <w:t xml:space="preserve">Shereen White; </w:t>
      </w:r>
      <w:r w:rsidR="004427B5" w:rsidRPr="00BB79B5">
        <w:rPr>
          <w:rFonts w:asciiTheme="minorHAnsi" w:hAnsiTheme="minorHAnsi" w:cstheme="minorHAnsi"/>
          <w:sz w:val="22"/>
          <w:szCs w:val="22"/>
        </w:rPr>
        <w:t>Christopher Whitney</w:t>
      </w:r>
      <w:r w:rsidR="00B830F3">
        <w:rPr>
          <w:rFonts w:asciiTheme="minorHAnsi" w:hAnsiTheme="minorHAnsi" w:cstheme="minorHAnsi"/>
          <w:sz w:val="22"/>
          <w:szCs w:val="22"/>
        </w:rPr>
        <w:t xml:space="preserve">. </w:t>
      </w:r>
      <w:r w:rsidR="00EC1C64">
        <w:rPr>
          <w:rFonts w:asciiTheme="minorHAnsi" w:hAnsiTheme="minorHAnsi" w:cstheme="minorHAnsi"/>
          <w:sz w:val="22"/>
          <w:szCs w:val="22"/>
        </w:rPr>
        <w:t xml:space="preserve">On Zoom: Deirdre Alderfer.  </w:t>
      </w:r>
      <w:r w:rsidR="006F5023" w:rsidRPr="00BB79B5">
        <w:rPr>
          <w:rFonts w:asciiTheme="minorHAnsi" w:hAnsiTheme="minorHAnsi" w:cstheme="minorHAnsi"/>
          <w:sz w:val="22"/>
          <w:szCs w:val="22"/>
        </w:rPr>
        <w:t xml:space="preserve">Also attending: </w:t>
      </w:r>
      <w:proofErr w:type="spellStart"/>
      <w:r w:rsidR="001206DC" w:rsidRPr="00BB79B5">
        <w:rPr>
          <w:rFonts w:asciiTheme="minorHAnsi" w:hAnsiTheme="minorHAnsi" w:cstheme="minorHAnsi"/>
          <w:sz w:val="22"/>
          <w:szCs w:val="22"/>
        </w:rPr>
        <w:t>Pam</w:t>
      </w:r>
      <w:r w:rsidR="005E2F73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1206DC" w:rsidRPr="00BB79B5">
        <w:rPr>
          <w:rFonts w:asciiTheme="minorHAnsi" w:hAnsiTheme="minorHAnsi" w:cstheme="minorHAnsi"/>
          <w:sz w:val="22"/>
          <w:szCs w:val="22"/>
        </w:rPr>
        <w:t xml:space="preserve"> Kerr</w:t>
      </w:r>
      <w:r w:rsidR="006F5023" w:rsidRPr="00BB79B5">
        <w:rPr>
          <w:rFonts w:asciiTheme="minorHAnsi" w:hAnsiTheme="minorHAnsi" w:cstheme="minorHAnsi"/>
          <w:sz w:val="22"/>
          <w:szCs w:val="22"/>
        </w:rPr>
        <w:t xml:space="preserve"> (representing the Friends of the Library)</w:t>
      </w:r>
      <w:r w:rsidR="006D1F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F1596" w14:textId="77777777" w:rsidR="0037094C" w:rsidRPr="00BB79B5" w:rsidRDefault="0037094C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F72B958" w14:textId="4156ACEE" w:rsidR="0056396F" w:rsidRPr="00BB79B5" w:rsidRDefault="002445AD" w:rsidP="0056396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6396F" w:rsidRPr="00BB79B5">
        <w:rPr>
          <w:rFonts w:asciiTheme="minorHAnsi" w:hAnsiTheme="minorHAnsi" w:cstheme="minorHAnsi"/>
          <w:b/>
          <w:bCs/>
          <w:sz w:val="22"/>
          <w:szCs w:val="22"/>
        </w:rPr>
        <w:t>ALL TO ORDER</w:t>
      </w:r>
      <w:r w:rsidR="0056396F" w:rsidRPr="00BB79B5">
        <w:rPr>
          <w:rFonts w:asciiTheme="minorHAnsi" w:hAnsiTheme="minorHAnsi" w:cstheme="minorHAnsi"/>
          <w:sz w:val="22"/>
          <w:szCs w:val="22"/>
        </w:rPr>
        <w:t xml:space="preserve"> – </w:t>
      </w:r>
      <w:r w:rsidR="00D14D9F">
        <w:rPr>
          <w:rFonts w:asciiTheme="minorHAnsi" w:hAnsiTheme="minorHAnsi" w:cstheme="minorHAnsi"/>
          <w:sz w:val="22"/>
          <w:szCs w:val="22"/>
        </w:rPr>
        <w:t>Stacy Smith</w:t>
      </w:r>
    </w:p>
    <w:p w14:paraId="44029978" w14:textId="59A5EA43" w:rsidR="0022390A" w:rsidRPr="00FF72EA" w:rsidRDefault="0056396F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665BD9">
        <w:rPr>
          <w:rFonts w:asciiTheme="minorHAnsi" w:hAnsiTheme="minorHAnsi" w:cstheme="minorHAnsi"/>
          <w:sz w:val="22"/>
          <w:szCs w:val="22"/>
        </w:rPr>
        <w:t>Stacy</w:t>
      </w:r>
      <w:r w:rsidRPr="00BB79B5">
        <w:rPr>
          <w:rFonts w:asciiTheme="minorHAnsi" w:hAnsiTheme="minorHAnsi" w:cstheme="minorHAnsi"/>
          <w:sz w:val="22"/>
          <w:szCs w:val="22"/>
        </w:rPr>
        <w:t xml:space="preserve"> at</w:t>
      </w:r>
      <w:r w:rsidR="00B337B4" w:rsidRPr="00BB79B5">
        <w:rPr>
          <w:rFonts w:asciiTheme="minorHAnsi" w:hAnsiTheme="minorHAnsi" w:cstheme="minorHAnsi"/>
          <w:sz w:val="22"/>
          <w:szCs w:val="22"/>
        </w:rPr>
        <w:t xml:space="preserve"> </w:t>
      </w:r>
      <w:r w:rsidR="0069542A">
        <w:rPr>
          <w:rFonts w:asciiTheme="minorHAnsi" w:hAnsiTheme="minorHAnsi" w:cstheme="minorHAnsi"/>
          <w:sz w:val="22"/>
          <w:szCs w:val="22"/>
        </w:rPr>
        <w:t>5:32 p.m.</w:t>
      </w:r>
    </w:p>
    <w:p w14:paraId="747FFE50" w14:textId="77777777" w:rsidR="00FF72EA" w:rsidRDefault="00FF72EA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17E91DB" w14:textId="3113BBDA" w:rsidR="008F3B98" w:rsidRDefault="008F3B98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MOTION TO ACCEPT MINUTES </w:t>
      </w:r>
      <w:r>
        <w:rPr>
          <w:rFonts w:asciiTheme="minorHAnsi" w:hAnsiTheme="minorHAnsi" w:cstheme="minorHAnsi"/>
          <w:sz w:val="22"/>
          <w:szCs w:val="22"/>
        </w:rPr>
        <w:t>– Stacy Smith</w:t>
      </w:r>
    </w:p>
    <w:p w14:paraId="3D0C638A" w14:textId="4AF619FC" w:rsidR="008F3B98" w:rsidRDefault="008F3B98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FF72EA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FF72EA">
        <w:rPr>
          <w:rFonts w:asciiTheme="minorHAnsi" w:hAnsiTheme="minorHAnsi" w:cstheme="minorHAnsi"/>
          <w:sz w:val="22"/>
          <w:szCs w:val="22"/>
        </w:rPr>
        <w:t xml:space="preserve"> to accept the minutes of the </w:t>
      </w:r>
      <w:r>
        <w:rPr>
          <w:rFonts w:asciiTheme="minorHAnsi" w:hAnsiTheme="minorHAnsi" w:cstheme="minorHAnsi"/>
          <w:sz w:val="22"/>
          <w:szCs w:val="22"/>
        </w:rPr>
        <w:t xml:space="preserve">December </w:t>
      </w:r>
      <w:r w:rsidR="002F1EA4">
        <w:rPr>
          <w:rFonts w:asciiTheme="minorHAnsi" w:hAnsiTheme="minorHAnsi" w:cstheme="minorHAnsi"/>
          <w:sz w:val="22"/>
          <w:szCs w:val="22"/>
        </w:rPr>
        <w:t>20th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Pr="00FF72EA">
        <w:rPr>
          <w:rFonts w:asciiTheme="minorHAnsi" w:hAnsiTheme="minorHAnsi" w:cstheme="minorHAnsi"/>
          <w:sz w:val="22"/>
          <w:szCs w:val="22"/>
        </w:rPr>
        <w:t xml:space="preserve"> meeting</w:t>
      </w:r>
      <w:r w:rsidR="00164F1A">
        <w:rPr>
          <w:rFonts w:asciiTheme="minorHAnsi" w:hAnsiTheme="minorHAnsi" w:cstheme="minorHAnsi"/>
          <w:sz w:val="22"/>
          <w:szCs w:val="22"/>
        </w:rPr>
        <w:t xml:space="preserve"> by </w:t>
      </w:r>
      <w:r w:rsidR="0069542A">
        <w:rPr>
          <w:rFonts w:asciiTheme="minorHAnsi" w:hAnsiTheme="minorHAnsi" w:cstheme="minorHAnsi"/>
          <w:sz w:val="22"/>
          <w:szCs w:val="22"/>
        </w:rPr>
        <w:t>Christopher</w:t>
      </w:r>
      <w:r w:rsidRPr="00FF72EA">
        <w:rPr>
          <w:rFonts w:asciiTheme="minorHAnsi" w:hAnsiTheme="minorHAnsi" w:cstheme="minorHAnsi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FF72EA">
        <w:rPr>
          <w:rFonts w:asciiTheme="minorHAnsi" w:hAnsiTheme="minorHAnsi" w:cstheme="minorHAnsi"/>
          <w:sz w:val="22"/>
          <w:szCs w:val="22"/>
        </w:rPr>
        <w:t xml:space="preserve"> by </w:t>
      </w:r>
      <w:r w:rsidR="0069542A">
        <w:rPr>
          <w:rFonts w:asciiTheme="minorHAnsi" w:hAnsiTheme="minorHAnsi" w:cstheme="minorHAnsi"/>
          <w:sz w:val="22"/>
          <w:szCs w:val="22"/>
        </w:rPr>
        <w:t>Julia</w:t>
      </w:r>
      <w:r w:rsidRPr="00FF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FF72EA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D8D2F06" w14:textId="77777777" w:rsidR="001A2B82" w:rsidRDefault="001A2B82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FF14342" w14:textId="169F91E7" w:rsidR="001A2B82" w:rsidRDefault="001A2B82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WELCOME TO NEW BOARD MEMBERS</w:t>
      </w:r>
      <w:r>
        <w:rPr>
          <w:rFonts w:asciiTheme="minorHAnsi" w:hAnsiTheme="minorHAnsi" w:cstheme="minorHAnsi"/>
          <w:sz w:val="22"/>
          <w:szCs w:val="22"/>
        </w:rPr>
        <w:t xml:space="preserve"> – Stacy Smith</w:t>
      </w:r>
    </w:p>
    <w:p w14:paraId="4B23151F" w14:textId="20C759A2" w:rsidR="002445AD" w:rsidRPr="002445AD" w:rsidRDefault="00F62FC8" w:rsidP="002445AD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445AD">
        <w:rPr>
          <w:rFonts w:asciiTheme="minorHAnsi" w:hAnsiTheme="minorHAnsi" w:cstheme="minorHAnsi"/>
          <w:sz w:val="22"/>
          <w:szCs w:val="22"/>
        </w:rPr>
        <w:t>Lauren Mauro Mellon and Lisa Menz were welcomed as new Board members.</w:t>
      </w:r>
    </w:p>
    <w:p w14:paraId="0FE5F372" w14:textId="77777777" w:rsidR="001A2B82" w:rsidRDefault="001A2B82" w:rsidP="001A2B8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BB029AD" w14:textId="1CDC9678" w:rsidR="008F3B98" w:rsidRDefault="008F3B98" w:rsidP="001A2B82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1A2B82">
        <w:rPr>
          <w:rFonts w:asciiTheme="minorHAnsi" w:hAnsiTheme="minorHAnsi" w:cstheme="minorHAnsi"/>
          <w:b/>
          <w:bCs/>
          <w:sz w:val="22"/>
          <w:szCs w:val="22"/>
        </w:rPr>
        <w:t>FRIENDS’ REPORT</w:t>
      </w:r>
      <w:r w:rsidR="00A869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96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A8696A">
        <w:rPr>
          <w:rFonts w:asciiTheme="minorHAnsi" w:hAnsiTheme="minorHAnsi" w:cstheme="minorHAnsi"/>
          <w:sz w:val="22"/>
          <w:szCs w:val="22"/>
        </w:rPr>
        <w:t>Pamm</w:t>
      </w:r>
      <w:proofErr w:type="spellEnd"/>
      <w:r w:rsidR="00A8696A">
        <w:rPr>
          <w:rFonts w:asciiTheme="minorHAnsi" w:hAnsiTheme="minorHAnsi" w:cstheme="minorHAnsi"/>
          <w:sz w:val="22"/>
          <w:szCs w:val="22"/>
        </w:rPr>
        <w:t xml:space="preserve"> Kerr</w:t>
      </w:r>
    </w:p>
    <w:p w14:paraId="281458F6" w14:textId="2DA49FCB" w:rsidR="0069542A" w:rsidRPr="0069542A" w:rsidRDefault="00C8495E" w:rsidP="0069542A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FOL proposes </w:t>
      </w:r>
      <w:r w:rsidR="0069542A">
        <w:rPr>
          <w:rFonts w:asciiTheme="minorHAnsi" w:hAnsiTheme="minorHAnsi" w:cstheme="minorHAnsi"/>
          <w:sz w:val="22"/>
          <w:szCs w:val="22"/>
        </w:rPr>
        <w:t>to</w:t>
      </w:r>
      <w:r w:rsidR="0069542A" w:rsidRPr="0069542A">
        <w:rPr>
          <w:rFonts w:asciiTheme="minorHAnsi" w:hAnsiTheme="minorHAnsi" w:cstheme="minorHAnsi"/>
          <w:sz w:val="22"/>
          <w:szCs w:val="22"/>
        </w:rPr>
        <w:t xml:space="preserve"> coordinate with New Hope Arts to offer a children’s workshop on </w:t>
      </w:r>
      <w:r>
        <w:rPr>
          <w:rFonts w:asciiTheme="minorHAnsi" w:hAnsiTheme="minorHAnsi" w:cstheme="minorHAnsi"/>
          <w:sz w:val="22"/>
          <w:szCs w:val="22"/>
        </w:rPr>
        <w:t xml:space="preserve">outdoor sculptures on </w:t>
      </w:r>
      <w:r w:rsidR="0069542A" w:rsidRPr="0069542A">
        <w:rPr>
          <w:rFonts w:asciiTheme="minorHAnsi" w:hAnsiTheme="minorHAnsi" w:cstheme="minorHAnsi"/>
          <w:sz w:val="22"/>
          <w:szCs w:val="22"/>
        </w:rPr>
        <w:t>April 27</w:t>
      </w:r>
      <w:r w:rsidR="0069542A" w:rsidRPr="0069542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9542A" w:rsidRPr="0069542A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9542A" w:rsidRPr="0069542A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69542A" w:rsidRPr="0069542A">
        <w:rPr>
          <w:rFonts w:asciiTheme="minorHAnsi" w:hAnsiTheme="minorHAnsi" w:cstheme="minorHAnsi"/>
          <w:sz w:val="22"/>
          <w:szCs w:val="22"/>
        </w:rPr>
        <w:t xml:space="preserve"> at the Library, on the front lawn. 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B47DA5">
        <w:rPr>
          <w:rFonts w:asciiTheme="minorHAnsi" w:hAnsiTheme="minorHAnsi" w:cstheme="minorHAnsi"/>
          <w:sz w:val="22"/>
          <w:szCs w:val="22"/>
        </w:rPr>
        <w:t xml:space="preserve">Board supported the proposal, dependent on approval </w:t>
      </w:r>
      <w:r w:rsidR="00B830F3">
        <w:rPr>
          <w:rFonts w:asciiTheme="minorHAnsi" w:hAnsiTheme="minorHAnsi" w:cstheme="minorHAnsi"/>
          <w:sz w:val="22"/>
          <w:szCs w:val="22"/>
        </w:rPr>
        <w:t>by</w:t>
      </w:r>
      <w:r w:rsidR="00B47D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Connie </w:t>
      </w:r>
      <w:r w:rsidR="00B47DA5">
        <w:rPr>
          <w:rFonts w:asciiTheme="minorHAnsi" w:hAnsiTheme="minorHAnsi" w:cstheme="minorHAnsi"/>
          <w:sz w:val="22"/>
          <w:szCs w:val="22"/>
        </w:rPr>
        <w:t>concerning space, date, etc.</w:t>
      </w:r>
    </w:p>
    <w:p w14:paraId="2A26EB45" w14:textId="77777777" w:rsidR="008F3B98" w:rsidRPr="008F3B98" w:rsidRDefault="008F3B98" w:rsidP="008F3B98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B502CA8" w14:textId="1E63D293" w:rsidR="0022390A" w:rsidRDefault="0022390A" w:rsidP="008F3B98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8F3B98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8F3B98">
        <w:rPr>
          <w:rFonts w:asciiTheme="minorHAnsi" w:hAnsiTheme="minorHAnsi" w:cstheme="minorHAnsi"/>
          <w:sz w:val="22"/>
          <w:szCs w:val="22"/>
        </w:rPr>
        <w:t>– John Schuster</w:t>
      </w:r>
    </w:p>
    <w:p w14:paraId="1AFD3989" w14:textId="77777777" w:rsidR="00BB534D" w:rsidRPr="00BB534D" w:rsidRDefault="00BB534D" w:rsidP="00BB534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A5E8DDA" w14:textId="77777777" w:rsidR="00BB534D" w:rsidRPr="00BB534D" w:rsidRDefault="00BB534D" w:rsidP="00BB534D">
      <w:pPr>
        <w:pStyle w:val="ListParagraph"/>
        <w:numPr>
          <w:ilvl w:val="0"/>
          <w:numId w:val="19"/>
        </w:numPr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BB534D">
        <w:rPr>
          <w:rFonts w:asciiTheme="minorHAnsi" w:hAnsiTheme="minorHAnsi" w:cstheme="minorHAnsi"/>
          <w:b/>
          <w:sz w:val="22"/>
          <w:szCs w:val="22"/>
        </w:rPr>
        <w:t xml:space="preserve">Operations </w:t>
      </w:r>
    </w:p>
    <w:p w14:paraId="3874B113" w14:textId="77777777" w:rsidR="00BB534D" w:rsidRPr="00BB534D" w:rsidRDefault="00BB534D" w:rsidP="00BB534D">
      <w:pPr>
        <w:rPr>
          <w:rFonts w:asciiTheme="minorHAnsi" w:hAnsiTheme="minorHAnsi" w:cstheme="minorHAnsi"/>
          <w:b/>
          <w:sz w:val="22"/>
          <w:szCs w:val="22"/>
        </w:rPr>
      </w:pPr>
      <w:r w:rsidRPr="00BB534D">
        <w:rPr>
          <w:rFonts w:asciiTheme="minorHAnsi" w:hAnsiTheme="minorHAnsi" w:cstheme="minorHAnsi"/>
          <w:sz w:val="22"/>
          <w:szCs w:val="22"/>
        </w:rPr>
        <w:t xml:space="preserve">The annual financial information discussed below is preliminary, as a number of adjustments are expected since the </w:t>
      </w:r>
      <w:proofErr w:type="gramStart"/>
      <w:r w:rsidRPr="00BB534D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BB534D">
        <w:rPr>
          <w:rFonts w:asciiTheme="minorHAnsi" w:hAnsiTheme="minorHAnsi" w:cstheme="minorHAnsi"/>
          <w:sz w:val="22"/>
          <w:szCs w:val="22"/>
        </w:rPr>
        <w:t xml:space="preserve"> is on an accrual basis.  </w:t>
      </w:r>
      <w:r w:rsidRPr="00BB53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604483" w14:textId="77777777" w:rsidR="00E50EDB" w:rsidRDefault="00E50EDB" w:rsidP="00E50E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B9E750" w14:textId="6201BA98" w:rsidR="00BB534D" w:rsidRPr="00BB534D" w:rsidRDefault="00BB534D" w:rsidP="00E50EDB">
      <w:pPr>
        <w:rPr>
          <w:rFonts w:asciiTheme="minorHAnsi" w:hAnsiTheme="minorHAnsi" w:cstheme="minorHAnsi"/>
          <w:sz w:val="22"/>
          <w:szCs w:val="22"/>
        </w:rPr>
      </w:pPr>
      <w:r w:rsidRPr="00BB534D">
        <w:rPr>
          <w:rFonts w:asciiTheme="minorHAnsi" w:hAnsiTheme="minorHAnsi" w:cstheme="minorHAnsi"/>
          <w:b/>
          <w:bCs/>
          <w:sz w:val="22"/>
          <w:szCs w:val="22"/>
        </w:rPr>
        <w:t>Income Statement:</w:t>
      </w:r>
      <w:r w:rsidRPr="00BB534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EBD7DB" w14:textId="77777777" w:rsidR="00BB534D" w:rsidRPr="00BB534D" w:rsidRDefault="00BB534D" w:rsidP="00E50EDB">
      <w:pPr>
        <w:rPr>
          <w:rFonts w:asciiTheme="minorHAnsi" w:hAnsiTheme="minorHAnsi" w:cstheme="minorHAnsi"/>
          <w:sz w:val="22"/>
          <w:szCs w:val="22"/>
        </w:rPr>
      </w:pPr>
      <w:r w:rsidRPr="00BB534D">
        <w:rPr>
          <w:rFonts w:asciiTheme="minorHAnsi" w:hAnsiTheme="minorHAnsi" w:cstheme="minorHAnsi"/>
          <w:sz w:val="22"/>
          <w:szCs w:val="22"/>
        </w:rPr>
        <w:t>Excluding investment activity, December revenues totaled approximately $22,300.  December revenues included approximately $21,200 from the fund drive, and approximately $670 from New Hope.  We expect an additional distribution from Solebury and New Hope relating to 2023.   We also took a distribution of $7,900 from the restricted endowment fund in December, which is not included in revenues.</w:t>
      </w:r>
    </w:p>
    <w:p w14:paraId="650A94F7" w14:textId="77777777" w:rsidR="00E50EDB" w:rsidRDefault="00E50EDB" w:rsidP="00E50EDB">
      <w:pPr>
        <w:rPr>
          <w:rFonts w:asciiTheme="minorHAnsi" w:hAnsiTheme="minorHAnsi" w:cstheme="minorHAnsi"/>
          <w:sz w:val="22"/>
          <w:szCs w:val="22"/>
        </w:rPr>
      </w:pPr>
    </w:p>
    <w:p w14:paraId="77C4C6B2" w14:textId="0B12A32C" w:rsidR="00BB534D" w:rsidRPr="00BB534D" w:rsidRDefault="00BB534D" w:rsidP="00E50EDB">
      <w:pPr>
        <w:rPr>
          <w:rFonts w:asciiTheme="minorHAnsi" w:hAnsiTheme="minorHAnsi" w:cstheme="minorHAnsi"/>
          <w:sz w:val="22"/>
          <w:szCs w:val="22"/>
        </w:rPr>
      </w:pPr>
      <w:r w:rsidRPr="00BB534D">
        <w:rPr>
          <w:rFonts w:asciiTheme="minorHAnsi" w:hAnsiTheme="minorHAnsi" w:cstheme="minorHAnsi"/>
          <w:sz w:val="22"/>
          <w:szCs w:val="22"/>
        </w:rPr>
        <w:t xml:space="preserve">Total preliminary revenues for 2023 were approximately $292,500, approximately $5,000 below our budgeted amount.  We expect to exceed our budgeted revenues when the additional contributions from New Hope and Solebury are received.  The </w:t>
      </w:r>
      <w:proofErr w:type="gramStart"/>
      <w:r w:rsidRPr="00BB534D">
        <w:rPr>
          <w:rFonts w:asciiTheme="minorHAnsi" w:hAnsiTheme="minorHAnsi" w:cstheme="minorHAnsi"/>
          <w:sz w:val="22"/>
          <w:szCs w:val="22"/>
        </w:rPr>
        <w:t>Library’s</w:t>
      </w:r>
      <w:proofErr w:type="gramEnd"/>
      <w:r w:rsidRPr="00BB534D">
        <w:rPr>
          <w:rFonts w:asciiTheme="minorHAnsi" w:hAnsiTheme="minorHAnsi" w:cstheme="minorHAnsi"/>
          <w:sz w:val="22"/>
          <w:szCs w:val="22"/>
        </w:rPr>
        <w:t xml:space="preserve"> fundraising campaigns raised approximately $8,500 less than our budgeted amount of $65,000. </w:t>
      </w:r>
    </w:p>
    <w:p w14:paraId="127375D0" w14:textId="77777777" w:rsidR="00E50EDB" w:rsidRDefault="00E50EDB" w:rsidP="00E50EDB">
      <w:pPr>
        <w:rPr>
          <w:rFonts w:asciiTheme="minorHAnsi" w:hAnsiTheme="minorHAnsi" w:cstheme="minorHAnsi"/>
          <w:sz w:val="22"/>
          <w:szCs w:val="22"/>
        </w:rPr>
      </w:pPr>
    </w:p>
    <w:p w14:paraId="53078835" w14:textId="1CC6D203" w:rsidR="00BB534D" w:rsidRPr="00BB534D" w:rsidRDefault="00BB534D" w:rsidP="00E50EDB">
      <w:pPr>
        <w:rPr>
          <w:rFonts w:asciiTheme="minorHAnsi" w:hAnsiTheme="minorHAnsi" w:cstheme="minorHAnsi"/>
          <w:sz w:val="22"/>
          <w:szCs w:val="22"/>
        </w:rPr>
      </w:pPr>
      <w:r w:rsidRPr="00BB534D">
        <w:rPr>
          <w:rFonts w:asciiTheme="minorHAnsi" w:hAnsiTheme="minorHAnsi" w:cstheme="minorHAnsi"/>
          <w:sz w:val="22"/>
          <w:szCs w:val="22"/>
        </w:rPr>
        <w:t xml:space="preserve">December expenses were approximately $32,000.  Unbudgeted expenses for December included payments for tree maintenance (approximately $2,250) and the fine arts appraisal ($1,000).  </w:t>
      </w:r>
    </w:p>
    <w:p w14:paraId="0502F012" w14:textId="77777777" w:rsidR="00E50EDB" w:rsidRDefault="00E50EDB" w:rsidP="00E50EDB">
      <w:pPr>
        <w:rPr>
          <w:rFonts w:asciiTheme="minorHAnsi" w:hAnsiTheme="minorHAnsi" w:cstheme="minorHAnsi"/>
          <w:sz w:val="22"/>
          <w:szCs w:val="22"/>
        </w:rPr>
      </w:pPr>
    </w:p>
    <w:p w14:paraId="630148AC" w14:textId="727B734B" w:rsidR="00BB534D" w:rsidRPr="00BB534D" w:rsidRDefault="00BB534D" w:rsidP="00E50EDB">
      <w:pPr>
        <w:rPr>
          <w:rFonts w:asciiTheme="minorHAnsi" w:hAnsiTheme="minorHAnsi" w:cstheme="minorHAnsi"/>
          <w:sz w:val="22"/>
          <w:szCs w:val="22"/>
        </w:rPr>
      </w:pPr>
      <w:r w:rsidRPr="00BB534D">
        <w:rPr>
          <w:rFonts w:asciiTheme="minorHAnsi" w:hAnsiTheme="minorHAnsi" w:cstheme="minorHAnsi"/>
          <w:sz w:val="22"/>
          <w:szCs w:val="22"/>
        </w:rPr>
        <w:t xml:space="preserve">Total preliminary expenses for 2023 were approximately $319,201, approximately $3,000 more than budgeted.  Unbudgeted expenses for the year included the search consultant ($9,000), the drainage repairs in the basement and the tree maintenance (approximately $5,100), and the fine arts appraisal ($1,800).  </w:t>
      </w:r>
    </w:p>
    <w:p w14:paraId="434DCC25" w14:textId="0A6ADD79" w:rsidR="00BB534D" w:rsidRDefault="00BB534D" w:rsidP="00E50EDB">
      <w:pPr>
        <w:rPr>
          <w:rFonts w:asciiTheme="minorHAnsi" w:hAnsiTheme="minorHAnsi" w:cstheme="minorHAnsi"/>
          <w:sz w:val="22"/>
          <w:szCs w:val="22"/>
        </w:rPr>
      </w:pPr>
      <w:r w:rsidRPr="00BB534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Balance sheet:  </w:t>
      </w:r>
      <w:r w:rsidRPr="00BB534D">
        <w:rPr>
          <w:rFonts w:asciiTheme="minorHAnsi" w:hAnsiTheme="minorHAnsi" w:cstheme="minorHAnsi"/>
          <w:sz w:val="22"/>
          <w:szCs w:val="22"/>
        </w:rPr>
        <w:t>Cash on hand of $165,164 at the end of December decreased approximately $3,000 from the previous month</w:t>
      </w:r>
      <w:r w:rsidR="00164F1A">
        <w:rPr>
          <w:rFonts w:asciiTheme="minorHAnsi" w:hAnsiTheme="minorHAnsi" w:cstheme="minorHAnsi"/>
          <w:sz w:val="22"/>
          <w:szCs w:val="22"/>
        </w:rPr>
        <w:t xml:space="preserve"> </w:t>
      </w:r>
      <w:r w:rsidRPr="00BB534D">
        <w:rPr>
          <w:rFonts w:asciiTheme="minorHAnsi" w:hAnsiTheme="minorHAnsi" w:cstheme="minorHAnsi"/>
          <w:sz w:val="22"/>
          <w:szCs w:val="22"/>
        </w:rPr>
        <w:t xml:space="preserve">and provides expense coverage for approximately 6 months.  Preliminary net worth was approximately $2.5 million as of December 31, 2023.  The net worth calculation </w:t>
      </w:r>
      <w:r w:rsidRPr="00BB534D">
        <w:rPr>
          <w:rFonts w:asciiTheme="minorHAnsi" w:hAnsiTheme="minorHAnsi" w:cstheme="minorHAnsi"/>
          <w:sz w:val="22"/>
          <w:szCs w:val="22"/>
          <w:u w:val="single"/>
        </w:rPr>
        <w:t>does</w:t>
      </w:r>
      <w:r w:rsidRPr="00BB534D">
        <w:rPr>
          <w:rFonts w:asciiTheme="minorHAnsi" w:hAnsiTheme="minorHAnsi" w:cstheme="minorHAnsi"/>
          <w:sz w:val="22"/>
          <w:szCs w:val="22"/>
        </w:rPr>
        <w:t xml:space="preserve"> include the value of the investment portfolio.</w:t>
      </w:r>
    </w:p>
    <w:p w14:paraId="2FA9B3EE" w14:textId="77777777" w:rsidR="00E50EDB" w:rsidRPr="00BB534D" w:rsidRDefault="00E50EDB" w:rsidP="00E50EDB">
      <w:pPr>
        <w:rPr>
          <w:rFonts w:asciiTheme="minorHAnsi" w:hAnsiTheme="minorHAnsi" w:cstheme="minorHAnsi"/>
          <w:sz w:val="22"/>
          <w:szCs w:val="22"/>
        </w:rPr>
      </w:pPr>
    </w:p>
    <w:p w14:paraId="1A9D833B" w14:textId="5CC0A4B3" w:rsidR="00BB534D" w:rsidRPr="00E50EDB" w:rsidRDefault="00BB534D" w:rsidP="00E50EDB">
      <w:pPr>
        <w:pStyle w:val="ListParagraph"/>
        <w:numPr>
          <w:ilvl w:val="0"/>
          <w:numId w:val="19"/>
        </w:numPr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E50EDB">
        <w:rPr>
          <w:rFonts w:asciiTheme="minorHAnsi" w:hAnsiTheme="minorHAnsi" w:cstheme="minorHAnsi"/>
          <w:b/>
          <w:sz w:val="22"/>
          <w:szCs w:val="22"/>
        </w:rPr>
        <w:t>Investments</w:t>
      </w:r>
    </w:p>
    <w:p w14:paraId="27C03578" w14:textId="6F1A8299" w:rsidR="00BB534D" w:rsidRPr="00BB534D" w:rsidRDefault="00BB534D" w:rsidP="00BB534D">
      <w:pPr>
        <w:tabs>
          <w:tab w:val="left" w:pos="90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BB534D">
        <w:rPr>
          <w:rFonts w:asciiTheme="minorHAnsi" w:hAnsiTheme="minorHAnsi" w:cstheme="minorHAnsi"/>
          <w:sz w:val="22"/>
          <w:szCs w:val="22"/>
        </w:rPr>
        <w:tab/>
        <w:t xml:space="preserve">The unrestricted endowment balance at the end of December was $1,421,022.  The Vanguard stock and bond funds increased in December, and the endowment fund has a 17% return on investment during 2023.  The Library’s Vanguard portfolio of four stock and bond index funds is designed to produce solid returns over time, rather than react to short-term market movements. </w:t>
      </w:r>
    </w:p>
    <w:p w14:paraId="3B0CC31B" w14:textId="77777777" w:rsidR="00E50EDB" w:rsidRDefault="00E50EDB" w:rsidP="00BB534D">
      <w:pPr>
        <w:tabs>
          <w:tab w:val="left" w:pos="90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CFF791" w14:textId="73A5C197" w:rsidR="00BB534D" w:rsidRPr="00BB534D" w:rsidRDefault="00E50EDB" w:rsidP="00BB534D">
      <w:pPr>
        <w:tabs>
          <w:tab w:val="left" w:pos="90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534D" w:rsidRPr="00BB534D">
        <w:rPr>
          <w:rFonts w:asciiTheme="minorHAnsi" w:hAnsiTheme="minorHAnsi" w:cstheme="minorHAnsi"/>
          <w:sz w:val="22"/>
          <w:szCs w:val="22"/>
        </w:rPr>
        <w:t xml:space="preserve">The restricted endowment balance was $124,923 at the end of December.  The restricted endowment fund is invested in the same Vanguard stock and bond funds as the unrestricted endowment fund, so it had a similar experience during December as the unrestricted endowment fund.   </w:t>
      </w:r>
    </w:p>
    <w:p w14:paraId="6B3D85FE" w14:textId="77777777" w:rsidR="00E50EDB" w:rsidRDefault="00BB534D" w:rsidP="00BB534D">
      <w:pPr>
        <w:tabs>
          <w:tab w:val="left" w:pos="90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BB534D">
        <w:rPr>
          <w:rFonts w:asciiTheme="minorHAnsi" w:hAnsiTheme="minorHAnsi" w:cstheme="minorHAnsi"/>
          <w:sz w:val="22"/>
          <w:szCs w:val="22"/>
        </w:rPr>
        <w:tab/>
      </w:r>
    </w:p>
    <w:p w14:paraId="12BD909A" w14:textId="77777777" w:rsidR="00117D4C" w:rsidRDefault="00E50EDB" w:rsidP="00BB534D">
      <w:pPr>
        <w:tabs>
          <w:tab w:val="left" w:pos="90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534D" w:rsidRPr="00BB534D">
        <w:rPr>
          <w:rFonts w:asciiTheme="minorHAnsi" w:hAnsiTheme="minorHAnsi" w:cstheme="minorHAnsi"/>
          <w:sz w:val="22"/>
          <w:szCs w:val="22"/>
        </w:rPr>
        <w:t xml:space="preserve">The non-endowment general fund balance was $37,896 at the end of December 2023. </w:t>
      </w:r>
    </w:p>
    <w:p w14:paraId="6192B2FB" w14:textId="77777777" w:rsidR="00117D4C" w:rsidRDefault="00117D4C" w:rsidP="00BB534D">
      <w:pPr>
        <w:tabs>
          <w:tab w:val="left" w:pos="90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5A067B0A" w14:textId="3BE9C00C" w:rsidR="0029634D" w:rsidRDefault="00117D4C" w:rsidP="00C8495E">
      <w:pPr>
        <w:tabs>
          <w:tab w:val="left" w:pos="90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2353">
        <w:rPr>
          <w:rFonts w:asciiTheme="minorHAnsi" w:hAnsiTheme="minorHAnsi" w:cstheme="minorHAnsi"/>
          <w:sz w:val="22"/>
          <w:szCs w:val="22"/>
        </w:rPr>
        <w:t>Stacy</w:t>
      </w:r>
      <w:r w:rsidR="00D30D36" w:rsidRPr="00BB79B5">
        <w:rPr>
          <w:rFonts w:asciiTheme="minorHAnsi" w:hAnsiTheme="minorHAnsi" w:cstheme="minorHAnsi"/>
          <w:sz w:val="22"/>
          <w:szCs w:val="22"/>
        </w:rPr>
        <w:t xml:space="preserve"> asked the Board to accept the financial report. </w:t>
      </w:r>
      <w:r w:rsidR="00D30D36" w:rsidRPr="00BB79B5">
        <w:rPr>
          <w:rFonts w:asciiTheme="minorHAnsi" w:hAnsiTheme="minorHAnsi" w:cstheme="minorHAnsi"/>
          <w:b/>
          <w:bCs/>
          <w:sz w:val="22"/>
          <w:szCs w:val="22"/>
        </w:rPr>
        <w:t xml:space="preserve">ACCEPTED </w:t>
      </w:r>
      <w:r w:rsidR="00D30D36" w:rsidRPr="00BB79B5">
        <w:rPr>
          <w:rFonts w:asciiTheme="minorHAnsi" w:hAnsiTheme="minorHAnsi" w:cstheme="minorHAnsi"/>
          <w:sz w:val="22"/>
          <w:szCs w:val="22"/>
        </w:rPr>
        <w:t>by all.</w:t>
      </w:r>
    </w:p>
    <w:p w14:paraId="0F469E16" w14:textId="77777777" w:rsidR="00117D4C" w:rsidRDefault="00117D4C" w:rsidP="00E50EDB">
      <w:p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</w:p>
    <w:p w14:paraId="53FE50AD" w14:textId="6373427F" w:rsidR="00117D4C" w:rsidRPr="002F4106" w:rsidRDefault="00785813" w:rsidP="002F4106">
      <w:p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  <w:bookmarkStart w:id="0" w:name="_Hlk156457634"/>
      <w:r w:rsidRPr="002F4106">
        <w:rPr>
          <w:rFonts w:ascii="Calibri" w:hAnsi="Calibri" w:cs="Calibri"/>
          <w:b/>
          <w:bCs/>
          <w:sz w:val="22"/>
          <w:szCs w:val="22"/>
        </w:rPr>
        <w:t>2024 Budget:</w:t>
      </w:r>
      <w:r w:rsidRPr="002F4106">
        <w:rPr>
          <w:rFonts w:ascii="Calibri" w:hAnsi="Calibri" w:cs="Calibri"/>
          <w:sz w:val="22"/>
          <w:szCs w:val="22"/>
        </w:rPr>
        <w:t xml:space="preserve">  The Board discussed the revised budget that had been distributed to Board members prior to the meeting. It was noted that 2023 annual fundraising was down by </w:t>
      </w:r>
      <w:r w:rsidR="00882DE4">
        <w:rPr>
          <w:rFonts w:ascii="Calibri" w:hAnsi="Calibri" w:cs="Calibri"/>
          <w:sz w:val="22"/>
          <w:szCs w:val="22"/>
        </w:rPr>
        <w:t xml:space="preserve">approximately </w:t>
      </w:r>
      <w:r w:rsidRPr="002F4106">
        <w:rPr>
          <w:rFonts w:ascii="Calibri" w:hAnsi="Calibri" w:cs="Calibri"/>
          <w:sz w:val="22"/>
          <w:szCs w:val="22"/>
        </w:rPr>
        <w:t>10%</w:t>
      </w:r>
      <w:r w:rsidR="002F4106">
        <w:rPr>
          <w:rFonts w:ascii="Calibri" w:hAnsi="Calibri" w:cs="Calibri"/>
          <w:sz w:val="22"/>
          <w:szCs w:val="22"/>
        </w:rPr>
        <w:t xml:space="preserve"> from the budgeted amount</w:t>
      </w:r>
      <w:r w:rsidRPr="002F4106">
        <w:rPr>
          <w:rFonts w:ascii="Calibri" w:hAnsi="Calibri" w:cs="Calibri"/>
          <w:sz w:val="22"/>
          <w:szCs w:val="22"/>
        </w:rPr>
        <w:t xml:space="preserve">; other area libraries report similar situations.  A 4% COLA was put into the revised budget for staff salaries, retroactive to January 1.  Following the discussion, Christopher </w:t>
      </w:r>
      <w:r w:rsidRPr="002F4106">
        <w:rPr>
          <w:rFonts w:ascii="Calibri" w:hAnsi="Calibri" w:cs="Calibri"/>
          <w:b/>
          <w:bCs/>
          <w:sz w:val="22"/>
          <w:szCs w:val="22"/>
        </w:rPr>
        <w:t>MOTIONED</w:t>
      </w:r>
      <w:r w:rsidRPr="002F4106">
        <w:rPr>
          <w:rFonts w:ascii="Calibri" w:hAnsi="Calibri" w:cs="Calibri"/>
          <w:sz w:val="22"/>
          <w:szCs w:val="22"/>
        </w:rPr>
        <w:t xml:space="preserve"> to approve the budget for 2024; Shereen </w:t>
      </w:r>
      <w:r w:rsidRPr="002F4106">
        <w:rPr>
          <w:rFonts w:ascii="Calibri" w:hAnsi="Calibri" w:cs="Calibri"/>
          <w:b/>
          <w:bCs/>
          <w:sz w:val="22"/>
          <w:szCs w:val="22"/>
        </w:rPr>
        <w:t>SECONDED</w:t>
      </w:r>
      <w:r w:rsidRPr="002F4106">
        <w:rPr>
          <w:rFonts w:ascii="Calibri" w:hAnsi="Calibri" w:cs="Calibri"/>
          <w:sz w:val="22"/>
          <w:szCs w:val="22"/>
        </w:rPr>
        <w:t xml:space="preserve">. </w:t>
      </w:r>
      <w:r w:rsidRPr="002F4106">
        <w:rPr>
          <w:rFonts w:asciiTheme="minorHAnsi" w:hAnsiTheme="minorHAnsi" w:cstheme="minorHAnsi"/>
          <w:sz w:val="22"/>
          <w:szCs w:val="22"/>
        </w:rPr>
        <w:t xml:space="preserve"> </w:t>
      </w:r>
      <w:r w:rsidR="002F4106">
        <w:rPr>
          <w:rFonts w:asciiTheme="minorHAnsi" w:hAnsiTheme="minorHAnsi" w:cstheme="minorHAnsi"/>
          <w:b/>
          <w:bCs/>
          <w:sz w:val="22"/>
          <w:szCs w:val="22"/>
        </w:rPr>
        <w:t xml:space="preserve">ACCEPTED </w:t>
      </w:r>
      <w:r w:rsidR="002F4106">
        <w:rPr>
          <w:rFonts w:asciiTheme="minorHAnsi" w:hAnsiTheme="minorHAnsi" w:cstheme="minorHAnsi"/>
          <w:sz w:val="22"/>
          <w:szCs w:val="22"/>
        </w:rPr>
        <w:t>by all.  T</w:t>
      </w:r>
      <w:r w:rsidRPr="002F4106">
        <w:rPr>
          <w:rFonts w:asciiTheme="minorHAnsi" w:hAnsiTheme="minorHAnsi" w:cstheme="minorHAnsi"/>
          <w:sz w:val="22"/>
          <w:szCs w:val="22"/>
        </w:rPr>
        <w:t xml:space="preserve">he budget will be posted on the </w:t>
      </w:r>
      <w:proofErr w:type="gramStart"/>
      <w:r w:rsidRPr="002F4106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2F4106">
        <w:rPr>
          <w:rFonts w:asciiTheme="minorHAnsi" w:hAnsiTheme="minorHAnsi" w:cstheme="minorHAnsi"/>
          <w:sz w:val="22"/>
          <w:szCs w:val="22"/>
        </w:rPr>
        <w:t xml:space="preserve"> website.</w:t>
      </w:r>
    </w:p>
    <w:p w14:paraId="5D8261EC" w14:textId="77777777" w:rsidR="00785813" w:rsidRDefault="00785813" w:rsidP="00E50EDB">
      <w:p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</w:p>
    <w:bookmarkEnd w:id="0"/>
    <w:p w14:paraId="5F40EAF7" w14:textId="6E93AFD2" w:rsidR="00F35D07" w:rsidRDefault="00785813" w:rsidP="00E50EDB">
      <w:p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  <w:r w:rsidRPr="002F4106">
        <w:rPr>
          <w:rFonts w:asciiTheme="minorHAnsi" w:hAnsiTheme="minorHAnsi" w:cstheme="minorHAnsi"/>
          <w:b/>
          <w:bCs/>
          <w:sz w:val="22"/>
          <w:szCs w:val="22"/>
        </w:rPr>
        <w:t>Other Matters:</w:t>
      </w:r>
      <w:r w:rsidR="002F4106">
        <w:rPr>
          <w:rFonts w:asciiTheme="minorHAnsi" w:hAnsiTheme="minorHAnsi" w:cstheme="minorHAnsi"/>
          <w:sz w:val="22"/>
          <w:szCs w:val="22"/>
        </w:rPr>
        <w:t xml:space="preserve">  </w:t>
      </w:r>
      <w:r w:rsidR="003C4F18">
        <w:rPr>
          <w:rFonts w:asciiTheme="minorHAnsi" w:hAnsiTheme="minorHAnsi" w:cstheme="minorHAnsi"/>
          <w:sz w:val="22"/>
          <w:szCs w:val="22"/>
        </w:rPr>
        <w:t xml:space="preserve">John commented on </w:t>
      </w:r>
      <w:r>
        <w:rPr>
          <w:rFonts w:asciiTheme="minorHAnsi" w:hAnsiTheme="minorHAnsi" w:cstheme="minorHAnsi"/>
          <w:sz w:val="22"/>
          <w:szCs w:val="22"/>
        </w:rPr>
        <w:t xml:space="preserve">two outstanding </w:t>
      </w:r>
      <w:r w:rsidR="003C4F18">
        <w:rPr>
          <w:rFonts w:asciiTheme="minorHAnsi" w:hAnsiTheme="minorHAnsi" w:cstheme="minorHAnsi"/>
          <w:sz w:val="22"/>
          <w:szCs w:val="22"/>
        </w:rPr>
        <w:t>expenses.</w:t>
      </w:r>
      <w:r>
        <w:rPr>
          <w:rFonts w:asciiTheme="minorHAnsi" w:hAnsiTheme="minorHAnsi" w:cstheme="minorHAnsi"/>
          <w:sz w:val="22"/>
          <w:szCs w:val="22"/>
        </w:rPr>
        <w:t xml:space="preserve">  The </w:t>
      </w:r>
      <w:r w:rsidR="002F4106">
        <w:rPr>
          <w:rFonts w:asciiTheme="minorHAnsi" w:hAnsiTheme="minorHAnsi" w:cstheme="minorHAnsi"/>
          <w:sz w:val="22"/>
          <w:szCs w:val="22"/>
        </w:rPr>
        <w:t xml:space="preserve">final payment to the </w:t>
      </w:r>
      <w:r>
        <w:rPr>
          <w:rFonts w:asciiTheme="minorHAnsi" w:hAnsiTheme="minorHAnsi" w:cstheme="minorHAnsi"/>
          <w:sz w:val="22"/>
          <w:szCs w:val="22"/>
        </w:rPr>
        <w:t>search consultant will be</w:t>
      </w:r>
      <w:r w:rsidR="002F4106">
        <w:rPr>
          <w:rFonts w:asciiTheme="minorHAnsi" w:hAnsiTheme="minorHAnsi" w:cstheme="minorHAnsi"/>
          <w:sz w:val="22"/>
          <w:szCs w:val="22"/>
        </w:rPr>
        <w:t xml:space="preserve"> $6</w:t>
      </w:r>
      <w:r>
        <w:rPr>
          <w:rFonts w:asciiTheme="minorHAnsi" w:hAnsiTheme="minorHAnsi" w:cstheme="minorHAnsi"/>
          <w:sz w:val="22"/>
          <w:szCs w:val="22"/>
        </w:rPr>
        <w:t xml:space="preserve">000.  </w:t>
      </w:r>
      <w:r w:rsidR="002F4106">
        <w:rPr>
          <w:rFonts w:asciiTheme="minorHAnsi" w:hAnsiTheme="minorHAnsi" w:cstheme="minorHAnsi"/>
          <w:sz w:val="22"/>
          <w:szCs w:val="22"/>
        </w:rPr>
        <w:t xml:space="preserve">John </w:t>
      </w:r>
      <w:r w:rsidR="00117D4C">
        <w:rPr>
          <w:rFonts w:asciiTheme="minorHAnsi" w:hAnsiTheme="minorHAnsi" w:cstheme="minorHAnsi"/>
          <w:sz w:val="22"/>
          <w:szCs w:val="22"/>
        </w:rPr>
        <w:t>received an appraisal of $200,000 for the Nak</w:t>
      </w:r>
      <w:r w:rsidR="002F4106">
        <w:rPr>
          <w:rFonts w:asciiTheme="minorHAnsi" w:hAnsiTheme="minorHAnsi" w:cstheme="minorHAnsi"/>
          <w:sz w:val="22"/>
          <w:szCs w:val="22"/>
        </w:rPr>
        <w:t>a</w:t>
      </w:r>
      <w:r w:rsidR="00117D4C">
        <w:rPr>
          <w:rFonts w:asciiTheme="minorHAnsi" w:hAnsiTheme="minorHAnsi" w:cstheme="minorHAnsi"/>
          <w:sz w:val="22"/>
          <w:szCs w:val="22"/>
        </w:rPr>
        <w:t xml:space="preserve">shima furniture, </w:t>
      </w:r>
      <w:r w:rsidR="002F4106">
        <w:rPr>
          <w:rFonts w:asciiTheme="minorHAnsi" w:hAnsiTheme="minorHAnsi" w:cstheme="minorHAnsi"/>
          <w:sz w:val="22"/>
          <w:szCs w:val="22"/>
        </w:rPr>
        <w:t xml:space="preserve">the </w:t>
      </w:r>
      <w:r w:rsidR="00117D4C">
        <w:rPr>
          <w:rFonts w:asciiTheme="minorHAnsi" w:hAnsiTheme="minorHAnsi" w:cstheme="minorHAnsi"/>
          <w:sz w:val="22"/>
          <w:szCs w:val="22"/>
        </w:rPr>
        <w:t>Morgan Colt sign and Lathrop painting</w:t>
      </w:r>
      <w:r w:rsidR="003C4F18">
        <w:rPr>
          <w:rFonts w:asciiTheme="minorHAnsi" w:hAnsiTheme="minorHAnsi" w:cstheme="minorHAnsi"/>
          <w:sz w:val="22"/>
          <w:szCs w:val="22"/>
        </w:rPr>
        <w:t>.  Th</w:t>
      </w:r>
      <w:r w:rsidR="00325754">
        <w:rPr>
          <w:rFonts w:asciiTheme="minorHAnsi" w:hAnsiTheme="minorHAnsi" w:cstheme="minorHAnsi"/>
          <w:sz w:val="22"/>
          <w:szCs w:val="22"/>
        </w:rPr>
        <w:t xml:space="preserve">e appraisal </w:t>
      </w:r>
      <w:r w:rsidR="002F4106">
        <w:rPr>
          <w:rFonts w:asciiTheme="minorHAnsi" w:hAnsiTheme="minorHAnsi" w:cstheme="minorHAnsi"/>
          <w:sz w:val="22"/>
          <w:szCs w:val="22"/>
        </w:rPr>
        <w:t xml:space="preserve">was shared with the Board prior to the meeting, </w:t>
      </w:r>
      <w:r w:rsidR="00117D4C">
        <w:rPr>
          <w:rFonts w:asciiTheme="minorHAnsi" w:hAnsiTheme="minorHAnsi" w:cstheme="minorHAnsi"/>
          <w:sz w:val="22"/>
          <w:szCs w:val="22"/>
        </w:rPr>
        <w:t xml:space="preserve">but </w:t>
      </w:r>
      <w:r w:rsidR="003C4F18">
        <w:rPr>
          <w:rFonts w:asciiTheme="minorHAnsi" w:hAnsiTheme="minorHAnsi" w:cstheme="minorHAnsi"/>
          <w:sz w:val="22"/>
          <w:szCs w:val="22"/>
        </w:rPr>
        <w:t xml:space="preserve">the </w:t>
      </w:r>
      <w:r w:rsidR="00117D4C">
        <w:rPr>
          <w:rFonts w:asciiTheme="minorHAnsi" w:hAnsiTheme="minorHAnsi" w:cstheme="minorHAnsi"/>
          <w:sz w:val="22"/>
          <w:szCs w:val="22"/>
        </w:rPr>
        <w:t xml:space="preserve">insurance </w:t>
      </w:r>
      <w:r w:rsidR="002F4106">
        <w:rPr>
          <w:rFonts w:asciiTheme="minorHAnsi" w:hAnsiTheme="minorHAnsi" w:cstheme="minorHAnsi"/>
          <w:sz w:val="22"/>
          <w:szCs w:val="22"/>
        </w:rPr>
        <w:t xml:space="preserve">company </w:t>
      </w:r>
      <w:r w:rsidR="00117D4C">
        <w:rPr>
          <w:rFonts w:asciiTheme="minorHAnsi" w:hAnsiTheme="minorHAnsi" w:cstheme="minorHAnsi"/>
          <w:sz w:val="22"/>
          <w:szCs w:val="22"/>
        </w:rPr>
        <w:t xml:space="preserve">hasn’t </w:t>
      </w:r>
      <w:r w:rsidR="002F4106">
        <w:rPr>
          <w:rFonts w:asciiTheme="minorHAnsi" w:hAnsiTheme="minorHAnsi" w:cstheme="minorHAnsi"/>
          <w:sz w:val="22"/>
          <w:szCs w:val="22"/>
        </w:rPr>
        <w:t>yet</w:t>
      </w:r>
      <w:r w:rsidR="0080015C">
        <w:rPr>
          <w:rFonts w:asciiTheme="minorHAnsi" w:hAnsiTheme="minorHAnsi" w:cstheme="minorHAnsi"/>
          <w:sz w:val="22"/>
          <w:szCs w:val="22"/>
        </w:rPr>
        <w:t xml:space="preserve"> provided the </w:t>
      </w:r>
      <w:r w:rsidR="002F4106">
        <w:rPr>
          <w:rFonts w:asciiTheme="minorHAnsi" w:hAnsiTheme="minorHAnsi" w:cstheme="minorHAnsi"/>
          <w:sz w:val="22"/>
          <w:szCs w:val="22"/>
        </w:rPr>
        <w:t>increased cost for these items.</w:t>
      </w:r>
      <w:r w:rsidR="00F35D0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ECBD03" w14:textId="77777777" w:rsidR="00F35D07" w:rsidRDefault="00F35D07" w:rsidP="00E50EDB">
      <w:p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</w:p>
    <w:p w14:paraId="3B9728F9" w14:textId="6E8AF7BC" w:rsidR="00117D4C" w:rsidRDefault="00390CF4" w:rsidP="00E50EDB">
      <w:p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John </w:t>
      </w:r>
      <w:r w:rsidR="0011200F">
        <w:rPr>
          <w:rFonts w:asciiTheme="minorHAnsi" w:hAnsiTheme="minorHAnsi" w:cstheme="minorHAnsi"/>
          <w:sz w:val="22"/>
          <w:szCs w:val="22"/>
        </w:rPr>
        <w:t xml:space="preserve">asked </w:t>
      </w:r>
      <w:r w:rsidR="00091C8C">
        <w:rPr>
          <w:rFonts w:asciiTheme="minorHAnsi" w:hAnsiTheme="minorHAnsi" w:cstheme="minorHAnsi"/>
          <w:sz w:val="22"/>
          <w:szCs w:val="22"/>
        </w:rPr>
        <w:t>w</w:t>
      </w:r>
      <w:r w:rsidR="0011200F">
        <w:rPr>
          <w:rFonts w:asciiTheme="minorHAnsi" w:hAnsiTheme="minorHAnsi" w:cstheme="minorHAnsi"/>
          <w:sz w:val="22"/>
          <w:szCs w:val="22"/>
        </w:rPr>
        <w:t>hether there were blueprints available for the proposed Cintra building</w:t>
      </w:r>
      <w:r w:rsidR="00B830F3">
        <w:rPr>
          <w:rFonts w:asciiTheme="minorHAnsi" w:hAnsiTheme="minorHAnsi" w:cstheme="minorHAnsi"/>
          <w:sz w:val="22"/>
          <w:szCs w:val="22"/>
        </w:rPr>
        <w:t xml:space="preserve"> site</w:t>
      </w:r>
      <w:r w:rsidR="0011200F">
        <w:rPr>
          <w:rFonts w:asciiTheme="minorHAnsi" w:hAnsiTheme="minorHAnsi" w:cstheme="minorHAnsi"/>
          <w:sz w:val="22"/>
          <w:szCs w:val="22"/>
        </w:rPr>
        <w:t xml:space="preserve">, </w:t>
      </w:r>
      <w:r w:rsidR="003B58C2">
        <w:rPr>
          <w:rFonts w:asciiTheme="minorHAnsi" w:hAnsiTheme="minorHAnsi" w:cstheme="minorHAnsi"/>
          <w:sz w:val="22"/>
          <w:szCs w:val="22"/>
        </w:rPr>
        <w:t>concerning</w:t>
      </w:r>
      <w:r w:rsidR="0011200F">
        <w:rPr>
          <w:rFonts w:asciiTheme="minorHAnsi" w:hAnsiTheme="minorHAnsi" w:cstheme="minorHAnsi"/>
          <w:sz w:val="22"/>
          <w:szCs w:val="22"/>
        </w:rPr>
        <w:t xml:space="preserve"> the offering of a potential Library </w:t>
      </w:r>
      <w:r>
        <w:rPr>
          <w:rFonts w:asciiTheme="minorHAnsi" w:hAnsiTheme="minorHAnsi" w:cstheme="minorHAnsi"/>
          <w:sz w:val="22"/>
          <w:szCs w:val="22"/>
        </w:rPr>
        <w:t>space</w:t>
      </w:r>
      <w:r w:rsidR="0011200F">
        <w:rPr>
          <w:rFonts w:asciiTheme="minorHAnsi" w:hAnsiTheme="minorHAnsi" w:cstheme="minorHAnsi"/>
          <w:sz w:val="22"/>
          <w:szCs w:val="22"/>
        </w:rPr>
        <w:t>.</w:t>
      </w:r>
      <w:r w:rsidR="00F35D07">
        <w:rPr>
          <w:rFonts w:asciiTheme="minorHAnsi" w:hAnsiTheme="minorHAnsi" w:cstheme="minorHAnsi"/>
          <w:sz w:val="22"/>
          <w:szCs w:val="22"/>
        </w:rPr>
        <w:t xml:space="preserve"> Lauren volunteered to research</w:t>
      </w:r>
      <w:r>
        <w:rPr>
          <w:rFonts w:asciiTheme="minorHAnsi" w:hAnsiTheme="minorHAnsi" w:cstheme="minorHAnsi"/>
          <w:sz w:val="22"/>
          <w:szCs w:val="22"/>
        </w:rPr>
        <w:t xml:space="preserve"> this topic.</w:t>
      </w:r>
    </w:p>
    <w:p w14:paraId="1D382150" w14:textId="77777777" w:rsidR="003923A6" w:rsidRPr="00BC6620" w:rsidRDefault="003923A6" w:rsidP="00BC6620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1EF4B1CF" w14:textId="377BAB83" w:rsidR="003849B9" w:rsidRDefault="0022390A" w:rsidP="00985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F2950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7F2950">
        <w:rPr>
          <w:rFonts w:asciiTheme="minorHAnsi" w:hAnsiTheme="minorHAnsi" w:cstheme="minorHAnsi"/>
          <w:sz w:val="22"/>
          <w:szCs w:val="22"/>
        </w:rPr>
        <w:t xml:space="preserve"> – </w:t>
      </w:r>
      <w:r w:rsidR="001A2B82">
        <w:rPr>
          <w:rFonts w:asciiTheme="minorHAnsi" w:hAnsiTheme="minorHAnsi" w:cstheme="minorHAnsi"/>
          <w:sz w:val="22"/>
          <w:szCs w:val="22"/>
        </w:rPr>
        <w:t xml:space="preserve">Stacy </w:t>
      </w:r>
      <w:r w:rsidR="00164F1A">
        <w:rPr>
          <w:rFonts w:asciiTheme="minorHAnsi" w:hAnsiTheme="minorHAnsi" w:cstheme="minorHAnsi"/>
          <w:sz w:val="22"/>
          <w:szCs w:val="22"/>
        </w:rPr>
        <w:t xml:space="preserve">Smith </w:t>
      </w:r>
      <w:r w:rsidR="001A2B82">
        <w:rPr>
          <w:rFonts w:asciiTheme="minorHAnsi" w:hAnsiTheme="minorHAnsi" w:cstheme="minorHAnsi"/>
          <w:sz w:val="22"/>
          <w:szCs w:val="22"/>
        </w:rPr>
        <w:t xml:space="preserve">for </w:t>
      </w:r>
      <w:r w:rsidRPr="007F2950">
        <w:rPr>
          <w:rFonts w:asciiTheme="minorHAnsi" w:hAnsiTheme="minorHAnsi" w:cstheme="minorHAnsi"/>
          <w:sz w:val="22"/>
          <w:szCs w:val="22"/>
        </w:rPr>
        <w:t>Connie Hillman</w:t>
      </w:r>
      <w:r w:rsidR="0037094C" w:rsidRPr="007F29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B8EE09" w14:textId="0DFEBB6E" w:rsidR="00F62FC8" w:rsidRDefault="00DF7F43" w:rsidP="00051DFB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Eric Jacobsen will attend a Zoom meeting concerning the </w:t>
      </w:r>
      <w:r w:rsidR="00F62FC8">
        <w:rPr>
          <w:rFonts w:asciiTheme="minorHAnsi" w:hAnsiTheme="minorHAnsi" w:cstheme="minorHAnsi"/>
          <w:sz w:val="22"/>
          <w:szCs w:val="22"/>
        </w:rPr>
        <w:t>launch</w:t>
      </w:r>
      <w:r>
        <w:rPr>
          <w:rFonts w:asciiTheme="minorHAnsi" w:hAnsiTheme="minorHAnsi" w:cstheme="minorHAnsi"/>
          <w:sz w:val="22"/>
          <w:szCs w:val="22"/>
        </w:rPr>
        <w:t xml:space="preserve"> of the Libby/Overdrive service and </w:t>
      </w:r>
      <w:r w:rsidR="00051DFB">
        <w:rPr>
          <w:rFonts w:asciiTheme="minorHAnsi" w:hAnsiTheme="minorHAnsi" w:cstheme="minorHAnsi"/>
          <w:sz w:val="22"/>
          <w:szCs w:val="22"/>
        </w:rPr>
        <w:t>update the Board</w:t>
      </w:r>
      <w:r>
        <w:rPr>
          <w:rFonts w:asciiTheme="minorHAnsi" w:hAnsiTheme="minorHAnsi" w:cstheme="minorHAnsi"/>
          <w:sz w:val="22"/>
          <w:szCs w:val="22"/>
        </w:rPr>
        <w:t>. The service should be up and running soon.</w:t>
      </w:r>
    </w:p>
    <w:p w14:paraId="0178BA7D" w14:textId="77777777" w:rsidR="00B830F3" w:rsidRDefault="00B830F3" w:rsidP="00051DFB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D82D95C" w14:textId="41BE1B0B" w:rsidR="00051DFB" w:rsidRPr="00051DFB" w:rsidRDefault="00051DFB" w:rsidP="00B830F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Connie is working on </w:t>
      </w:r>
      <w:r w:rsidR="00DF7F43">
        <w:rPr>
          <w:rFonts w:asciiTheme="minorHAnsi" w:hAnsiTheme="minorHAnsi" w:cstheme="minorHAnsi"/>
          <w:sz w:val="22"/>
          <w:szCs w:val="22"/>
        </w:rPr>
        <w:t xml:space="preserve">informational </w:t>
      </w:r>
      <w:r>
        <w:rPr>
          <w:rFonts w:asciiTheme="minorHAnsi" w:hAnsiTheme="minorHAnsi" w:cstheme="minorHAnsi"/>
          <w:sz w:val="22"/>
          <w:szCs w:val="22"/>
        </w:rPr>
        <w:t xml:space="preserve">documents on </w:t>
      </w:r>
      <w:r w:rsidR="00DF7F43">
        <w:rPr>
          <w:rFonts w:asciiTheme="minorHAnsi" w:hAnsiTheme="minorHAnsi" w:cstheme="minorHAnsi"/>
          <w:sz w:val="22"/>
          <w:szCs w:val="22"/>
        </w:rPr>
        <w:t xml:space="preserve">various </w:t>
      </w:r>
      <w:r>
        <w:rPr>
          <w:rFonts w:asciiTheme="minorHAnsi" w:hAnsiTheme="minorHAnsi" w:cstheme="minorHAnsi"/>
          <w:sz w:val="22"/>
          <w:szCs w:val="22"/>
        </w:rPr>
        <w:t>topics of her knowledge to pass on</w:t>
      </w:r>
      <w:r w:rsidR="005E4C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the new Director.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42D7497" w14:textId="77777777" w:rsidR="007F2950" w:rsidRDefault="007F2950" w:rsidP="003849B9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03160" w14:textId="7E1AE44C" w:rsidR="009945BA" w:rsidRDefault="00AE0CC7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9945BA">
        <w:rPr>
          <w:rFonts w:asciiTheme="minorHAnsi" w:hAnsiTheme="minorHAnsi" w:cstheme="minorHAnsi"/>
          <w:sz w:val="22"/>
          <w:szCs w:val="22"/>
        </w:rPr>
        <w:t>– Stacy Smith</w:t>
      </w:r>
      <w:r w:rsidRPr="002239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55B04F2" w14:textId="35574711" w:rsidR="00051DFB" w:rsidRPr="00051DFB" w:rsidRDefault="00DF7F43" w:rsidP="00051DFB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Board members received photos of the flooding in the furnace room prior to the Board meeting.</w:t>
      </w:r>
      <w:r w:rsidR="00051DFB">
        <w:rPr>
          <w:rFonts w:asciiTheme="minorHAnsi" w:hAnsiTheme="minorHAnsi" w:cstheme="minorHAnsi"/>
          <w:sz w:val="22"/>
          <w:szCs w:val="22"/>
        </w:rPr>
        <w:t xml:space="preserve">  Stacy will </w:t>
      </w:r>
      <w:r w:rsidR="00A75C3B">
        <w:rPr>
          <w:rFonts w:asciiTheme="minorHAnsi" w:hAnsiTheme="minorHAnsi" w:cstheme="minorHAnsi"/>
          <w:sz w:val="22"/>
          <w:szCs w:val="22"/>
        </w:rPr>
        <w:t xml:space="preserve">inform Connie who will </w:t>
      </w:r>
      <w:r w:rsidR="00051DFB">
        <w:rPr>
          <w:rFonts w:asciiTheme="minorHAnsi" w:hAnsiTheme="minorHAnsi" w:cstheme="minorHAnsi"/>
          <w:sz w:val="22"/>
          <w:szCs w:val="22"/>
        </w:rPr>
        <w:t xml:space="preserve">contact </w:t>
      </w:r>
      <w:r>
        <w:rPr>
          <w:rFonts w:asciiTheme="minorHAnsi" w:hAnsiTheme="minorHAnsi" w:cstheme="minorHAnsi"/>
          <w:sz w:val="22"/>
          <w:szCs w:val="22"/>
        </w:rPr>
        <w:t xml:space="preserve">the landscaping company, </w:t>
      </w:r>
      <w:r w:rsidR="00051DFB">
        <w:rPr>
          <w:rFonts w:asciiTheme="minorHAnsi" w:hAnsiTheme="minorHAnsi" w:cstheme="minorHAnsi"/>
          <w:sz w:val="22"/>
          <w:szCs w:val="22"/>
        </w:rPr>
        <w:t>Best Buddies</w:t>
      </w:r>
      <w:r>
        <w:rPr>
          <w:rFonts w:asciiTheme="minorHAnsi" w:hAnsiTheme="minorHAnsi" w:cstheme="minorHAnsi"/>
          <w:sz w:val="22"/>
          <w:szCs w:val="22"/>
        </w:rPr>
        <w:t>,</w:t>
      </w:r>
      <w:r w:rsidR="00051DFB">
        <w:rPr>
          <w:rFonts w:asciiTheme="minorHAnsi" w:hAnsiTheme="minorHAnsi" w:cstheme="minorHAnsi"/>
          <w:sz w:val="22"/>
          <w:szCs w:val="22"/>
        </w:rPr>
        <w:t xml:space="preserve"> for an evaluation and estimate.</w:t>
      </w:r>
    </w:p>
    <w:p w14:paraId="68B53650" w14:textId="7AFC2543" w:rsidR="00BB79B5" w:rsidRDefault="00BB79B5" w:rsidP="00BB79B5">
      <w:p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A5F2208" w14:textId="6D2CDFB1" w:rsidR="00B6762B" w:rsidRDefault="007D159A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="00411E79">
        <w:rPr>
          <w:rFonts w:asciiTheme="minorHAnsi" w:hAnsiTheme="minorHAnsi" w:cstheme="minorHAnsi"/>
          <w:b/>
          <w:bCs/>
          <w:sz w:val="22"/>
          <w:szCs w:val="22"/>
        </w:rPr>
        <w:t xml:space="preserve">&amp; DEVELOPMENT </w:t>
      </w:r>
      <w:r w:rsidR="006F5023" w:rsidRPr="00EC1C64">
        <w:rPr>
          <w:rFonts w:asciiTheme="minorHAnsi" w:hAnsiTheme="minorHAnsi" w:cstheme="minorHAnsi"/>
          <w:sz w:val="22"/>
          <w:szCs w:val="22"/>
        </w:rPr>
        <w:t>–</w:t>
      </w:r>
      <w:r w:rsidR="00F656A8" w:rsidRPr="00EC1C64">
        <w:rPr>
          <w:rFonts w:asciiTheme="minorHAnsi" w:hAnsiTheme="minorHAnsi" w:cstheme="minorHAnsi"/>
          <w:sz w:val="22"/>
          <w:szCs w:val="22"/>
        </w:rPr>
        <w:t xml:space="preserve"> Julia Klossner</w:t>
      </w:r>
    </w:p>
    <w:p w14:paraId="2445E449" w14:textId="4CF5EC00" w:rsidR="00051DFB" w:rsidRDefault="00051DFB" w:rsidP="00051DFB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NOFA has </w:t>
      </w:r>
      <w:r w:rsidR="000F0C69">
        <w:rPr>
          <w:rFonts w:asciiTheme="minorHAnsi" w:hAnsiTheme="minorHAnsi" w:cstheme="minorHAnsi"/>
          <w:sz w:val="22"/>
          <w:szCs w:val="22"/>
        </w:rPr>
        <w:t xml:space="preserve">ended.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5C4B">
        <w:rPr>
          <w:rFonts w:asciiTheme="minorHAnsi" w:hAnsiTheme="minorHAnsi" w:cstheme="minorHAnsi"/>
          <w:sz w:val="22"/>
          <w:szCs w:val="22"/>
        </w:rPr>
        <w:t xml:space="preserve">All donors receive a thank you letter signed by Stacy and Connie.  </w:t>
      </w:r>
      <w:r>
        <w:rPr>
          <w:rFonts w:asciiTheme="minorHAnsi" w:hAnsiTheme="minorHAnsi" w:cstheme="minorHAnsi"/>
          <w:sz w:val="22"/>
          <w:szCs w:val="22"/>
        </w:rPr>
        <w:t>The Board</w:t>
      </w:r>
      <w:r w:rsidR="000F0C69">
        <w:rPr>
          <w:rFonts w:asciiTheme="minorHAnsi" w:hAnsiTheme="minorHAnsi" w:cstheme="minorHAnsi"/>
          <w:sz w:val="22"/>
          <w:szCs w:val="22"/>
        </w:rPr>
        <w:t xml:space="preserve"> sends </w:t>
      </w:r>
      <w:r>
        <w:rPr>
          <w:rFonts w:asciiTheme="minorHAnsi" w:hAnsiTheme="minorHAnsi" w:cstheme="minorHAnsi"/>
          <w:sz w:val="22"/>
          <w:szCs w:val="22"/>
        </w:rPr>
        <w:t xml:space="preserve">handwritten </w:t>
      </w:r>
      <w:r w:rsidR="000F0C69">
        <w:rPr>
          <w:rFonts w:asciiTheme="minorHAnsi" w:hAnsiTheme="minorHAnsi" w:cstheme="minorHAnsi"/>
          <w:sz w:val="22"/>
          <w:szCs w:val="22"/>
        </w:rPr>
        <w:t xml:space="preserve">personal </w:t>
      </w:r>
      <w:r>
        <w:rPr>
          <w:rFonts w:asciiTheme="minorHAnsi" w:hAnsiTheme="minorHAnsi" w:cstheme="minorHAnsi"/>
          <w:sz w:val="22"/>
          <w:szCs w:val="22"/>
        </w:rPr>
        <w:t>thank you notes</w:t>
      </w:r>
      <w:r w:rsidR="00CB5C4B">
        <w:rPr>
          <w:rFonts w:asciiTheme="minorHAnsi" w:hAnsiTheme="minorHAnsi" w:cstheme="minorHAnsi"/>
          <w:sz w:val="22"/>
          <w:szCs w:val="22"/>
        </w:rPr>
        <w:t xml:space="preserve"> to top donors</w:t>
      </w:r>
      <w:r w:rsidR="00662D89">
        <w:rPr>
          <w:rFonts w:asciiTheme="minorHAnsi" w:hAnsiTheme="minorHAnsi" w:cstheme="minorHAnsi"/>
          <w:sz w:val="22"/>
          <w:szCs w:val="22"/>
        </w:rPr>
        <w:t xml:space="preserve"> and </w:t>
      </w:r>
      <w:r w:rsidR="00CB5C4B">
        <w:rPr>
          <w:rFonts w:asciiTheme="minorHAnsi" w:hAnsiTheme="minorHAnsi" w:cstheme="minorHAnsi"/>
          <w:sz w:val="22"/>
          <w:szCs w:val="22"/>
        </w:rPr>
        <w:t>new donors</w:t>
      </w:r>
      <w:r w:rsidR="00662D89">
        <w:rPr>
          <w:rFonts w:asciiTheme="minorHAnsi" w:hAnsiTheme="minorHAnsi" w:cstheme="minorHAnsi"/>
          <w:sz w:val="22"/>
          <w:szCs w:val="22"/>
        </w:rPr>
        <w:t>.  Matching donors will also receive an additional thank you</w:t>
      </w:r>
      <w:r w:rsidR="00CB5C4B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  Julia will send out </w:t>
      </w:r>
      <w:r w:rsidR="00291779">
        <w:rPr>
          <w:rFonts w:asciiTheme="minorHAnsi" w:hAnsiTheme="minorHAnsi" w:cstheme="minorHAnsi"/>
          <w:sz w:val="22"/>
          <w:szCs w:val="22"/>
        </w:rPr>
        <w:t xml:space="preserve">donor </w:t>
      </w:r>
      <w:r>
        <w:rPr>
          <w:rFonts w:asciiTheme="minorHAnsi" w:hAnsiTheme="minorHAnsi" w:cstheme="minorHAnsi"/>
          <w:sz w:val="22"/>
          <w:szCs w:val="22"/>
        </w:rPr>
        <w:t>names</w:t>
      </w:r>
      <w:r w:rsidR="00DF51A5">
        <w:rPr>
          <w:rFonts w:asciiTheme="minorHAnsi" w:hAnsiTheme="minorHAnsi" w:cstheme="minorHAnsi"/>
          <w:sz w:val="22"/>
          <w:szCs w:val="22"/>
        </w:rPr>
        <w:t>, within the next week,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2D89">
        <w:rPr>
          <w:rFonts w:asciiTheme="minorHAnsi" w:hAnsiTheme="minorHAnsi" w:cstheme="minorHAnsi"/>
          <w:sz w:val="22"/>
          <w:szCs w:val="22"/>
        </w:rPr>
        <w:t>to</w:t>
      </w:r>
      <w:r>
        <w:rPr>
          <w:rFonts w:asciiTheme="minorHAnsi" w:hAnsiTheme="minorHAnsi" w:cstheme="minorHAnsi"/>
          <w:sz w:val="22"/>
          <w:szCs w:val="22"/>
        </w:rPr>
        <w:t xml:space="preserve"> Board members to write</w:t>
      </w:r>
      <w:r w:rsidR="000F0C69">
        <w:rPr>
          <w:rFonts w:asciiTheme="minorHAnsi" w:hAnsiTheme="minorHAnsi" w:cstheme="minorHAnsi"/>
          <w:sz w:val="22"/>
          <w:szCs w:val="22"/>
        </w:rPr>
        <w:t xml:space="preserve"> </w:t>
      </w:r>
      <w:r w:rsidR="00CB5C4B">
        <w:rPr>
          <w:rFonts w:asciiTheme="minorHAnsi" w:hAnsiTheme="minorHAnsi" w:cstheme="minorHAnsi"/>
          <w:sz w:val="22"/>
          <w:szCs w:val="22"/>
        </w:rPr>
        <w:t xml:space="preserve">the </w:t>
      </w:r>
      <w:r w:rsidR="000F0C69">
        <w:rPr>
          <w:rFonts w:asciiTheme="minorHAnsi" w:hAnsiTheme="minorHAnsi" w:cstheme="minorHAnsi"/>
          <w:sz w:val="22"/>
          <w:szCs w:val="22"/>
        </w:rPr>
        <w:t>personal</w:t>
      </w:r>
      <w:r>
        <w:rPr>
          <w:rFonts w:asciiTheme="minorHAnsi" w:hAnsiTheme="minorHAnsi" w:cstheme="minorHAnsi"/>
          <w:sz w:val="22"/>
          <w:szCs w:val="22"/>
        </w:rPr>
        <w:t xml:space="preserve"> thank you</w:t>
      </w:r>
      <w:r w:rsidR="000F0C69">
        <w:rPr>
          <w:rFonts w:asciiTheme="minorHAnsi" w:hAnsiTheme="minorHAnsi" w:cstheme="minorHAnsi"/>
          <w:sz w:val="22"/>
          <w:szCs w:val="22"/>
        </w:rPr>
        <w:t xml:space="preserve"> notes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5C4B">
        <w:rPr>
          <w:rFonts w:asciiTheme="minorHAnsi" w:hAnsiTheme="minorHAnsi" w:cstheme="minorHAnsi"/>
          <w:sz w:val="22"/>
          <w:szCs w:val="22"/>
        </w:rPr>
        <w:t>or make phone calls</w:t>
      </w:r>
      <w:r>
        <w:rPr>
          <w:rFonts w:asciiTheme="minorHAnsi" w:hAnsiTheme="minorHAnsi" w:cstheme="minorHAnsi"/>
          <w:sz w:val="22"/>
          <w:szCs w:val="22"/>
        </w:rPr>
        <w:t>.</w:t>
      </w:r>
      <w:r w:rsidR="000F0C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44230" w14:textId="77777777" w:rsidR="000F0C69" w:rsidRDefault="000F0C69" w:rsidP="00051DFB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E77997A" w14:textId="75E03687" w:rsidR="0029634D" w:rsidRPr="000F0C69" w:rsidRDefault="006D5B2D" w:rsidP="007D159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 w:rsidRPr="006D5B2D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6D5B2D">
        <w:rPr>
          <w:rFonts w:asciiTheme="minorHAnsi" w:hAnsiTheme="minorHAnsi" w:cstheme="minorHAnsi"/>
          <w:sz w:val="22"/>
          <w:szCs w:val="22"/>
        </w:rPr>
        <w:t>–</w:t>
      </w:r>
      <w:r w:rsidR="00C66994">
        <w:rPr>
          <w:rFonts w:asciiTheme="minorHAnsi" w:hAnsiTheme="minorHAnsi" w:cstheme="minorHAnsi"/>
          <w:sz w:val="22"/>
          <w:szCs w:val="22"/>
        </w:rPr>
        <w:t xml:space="preserve"> </w:t>
      </w:r>
      <w:r w:rsidR="00A5606E">
        <w:rPr>
          <w:rFonts w:asciiTheme="minorHAnsi" w:hAnsiTheme="minorHAnsi" w:cstheme="minorHAnsi"/>
          <w:sz w:val="22"/>
          <w:szCs w:val="22"/>
        </w:rPr>
        <w:t xml:space="preserve">Shereen White and </w:t>
      </w:r>
      <w:r w:rsidRPr="006D5B2D">
        <w:rPr>
          <w:rFonts w:asciiTheme="minorHAnsi" w:hAnsiTheme="minorHAnsi" w:cstheme="minorHAnsi"/>
          <w:sz w:val="22"/>
          <w:szCs w:val="22"/>
        </w:rPr>
        <w:t xml:space="preserve">Christopher Whitney </w:t>
      </w:r>
    </w:p>
    <w:p w14:paraId="5BD92D31" w14:textId="31A729B6" w:rsidR="000F0C69" w:rsidRPr="000F0C69" w:rsidRDefault="000F0C69" w:rsidP="000F0C69">
      <w:p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Adam Gilbert-Cole, the BCFL District Consultant, has offered to meet with </w:t>
      </w:r>
      <w:r w:rsidR="00662D89">
        <w:rPr>
          <w:rFonts w:ascii="Calibri" w:hAnsi="Calibri" w:cs="Calibri"/>
          <w:color w:val="000000"/>
          <w:sz w:val="22"/>
          <w:szCs w:val="22"/>
        </w:rPr>
        <w:t>new</w:t>
      </w:r>
      <w:r>
        <w:rPr>
          <w:rFonts w:ascii="Calibri" w:hAnsi="Calibri" w:cs="Calibri"/>
          <w:color w:val="000000"/>
          <w:sz w:val="22"/>
          <w:szCs w:val="22"/>
        </w:rPr>
        <w:t xml:space="preserve"> Board </w:t>
      </w:r>
      <w:r w:rsidR="00662D89">
        <w:rPr>
          <w:rFonts w:ascii="Calibri" w:hAnsi="Calibri" w:cs="Calibri"/>
          <w:color w:val="000000"/>
          <w:sz w:val="22"/>
          <w:szCs w:val="22"/>
        </w:rPr>
        <w:t xml:space="preserve">members </w:t>
      </w:r>
      <w:r>
        <w:rPr>
          <w:rFonts w:ascii="Calibri" w:hAnsi="Calibri" w:cs="Calibri"/>
          <w:color w:val="000000"/>
          <w:sz w:val="22"/>
          <w:szCs w:val="22"/>
        </w:rPr>
        <w:t xml:space="preserve">for orientation </w:t>
      </w:r>
      <w:r w:rsidR="00E94CE4">
        <w:rPr>
          <w:rFonts w:ascii="Calibri" w:hAnsi="Calibri" w:cs="Calibri"/>
          <w:color w:val="000000"/>
          <w:sz w:val="22"/>
          <w:szCs w:val="22"/>
        </w:rPr>
        <w:t>purposes</w:t>
      </w:r>
      <w:r>
        <w:rPr>
          <w:rFonts w:ascii="Calibri" w:hAnsi="Calibri" w:cs="Calibri"/>
          <w:color w:val="000000"/>
          <w:sz w:val="22"/>
          <w:szCs w:val="22"/>
        </w:rPr>
        <w:t xml:space="preserve">.  Governance will </w:t>
      </w:r>
      <w:r w:rsidR="00B830F3">
        <w:rPr>
          <w:rFonts w:ascii="Calibri" w:hAnsi="Calibri" w:cs="Calibri"/>
          <w:color w:val="000000"/>
          <w:sz w:val="22"/>
          <w:szCs w:val="22"/>
        </w:rPr>
        <w:t xml:space="preserve">distribute </w:t>
      </w:r>
      <w:r>
        <w:rPr>
          <w:rFonts w:ascii="Calibri" w:hAnsi="Calibri" w:cs="Calibri"/>
          <w:color w:val="000000"/>
          <w:sz w:val="22"/>
          <w:szCs w:val="22"/>
        </w:rPr>
        <w:t>new language for</w:t>
      </w:r>
      <w:r w:rsidR="00662D89">
        <w:rPr>
          <w:rFonts w:ascii="Calibri" w:hAnsi="Calibri" w:cs="Calibri"/>
          <w:color w:val="000000"/>
          <w:sz w:val="22"/>
          <w:szCs w:val="22"/>
        </w:rPr>
        <w:t xml:space="preserve"> changes to the </w:t>
      </w:r>
      <w:r>
        <w:rPr>
          <w:rFonts w:ascii="Calibri" w:hAnsi="Calibri" w:cs="Calibri"/>
          <w:color w:val="000000"/>
          <w:sz w:val="22"/>
          <w:szCs w:val="22"/>
        </w:rPr>
        <w:t>by-laws for the Board’s consideration</w:t>
      </w:r>
      <w:r w:rsidR="00B830F3">
        <w:rPr>
          <w:rFonts w:ascii="Calibri" w:hAnsi="Calibri" w:cs="Calibri"/>
          <w:color w:val="000000"/>
          <w:sz w:val="22"/>
          <w:szCs w:val="22"/>
        </w:rPr>
        <w:t xml:space="preserve"> at the next Board meeting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FDEABCD" w14:textId="77777777" w:rsidR="001A2B82" w:rsidRPr="001A2B82" w:rsidRDefault="001A2B82" w:rsidP="001A2B82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168ED06D" w14:textId="7CF7A273" w:rsidR="001A2B82" w:rsidRPr="000F0C69" w:rsidRDefault="001A2B82" w:rsidP="007D159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DISCUSSION OF COMMITTEES</w:t>
      </w:r>
    </w:p>
    <w:p w14:paraId="084BB1F6" w14:textId="05B92A80" w:rsidR="000F0C69" w:rsidRDefault="00662D89" w:rsidP="000F0C69">
      <w:p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Board will run four</w:t>
      </w:r>
      <w:r w:rsidR="000F0C69">
        <w:rPr>
          <w:rFonts w:ascii="Calibri" w:hAnsi="Calibri" w:cs="Calibri"/>
          <w:color w:val="000000"/>
          <w:sz w:val="22"/>
          <w:szCs w:val="22"/>
        </w:rPr>
        <w:t xml:space="preserve"> committees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0F0C69">
        <w:rPr>
          <w:rFonts w:ascii="Calibri" w:hAnsi="Calibri" w:cs="Calibri"/>
          <w:color w:val="000000"/>
          <w:sz w:val="22"/>
          <w:szCs w:val="22"/>
        </w:rPr>
        <w:t xml:space="preserve">Finance, Governance, Marketing/Development, Property. </w:t>
      </w:r>
      <w:r w:rsidR="00E94CE4">
        <w:rPr>
          <w:rFonts w:ascii="Calibri" w:hAnsi="Calibri" w:cs="Calibri"/>
          <w:color w:val="000000"/>
          <w:sz w:val="22"/>
          <w:szCs w:val="22"/>
        </w:rPr>
        <w:t xml:space="preserve">Discussion of the committees ensued.  </w:t>
      </w:r>
      <w:r w:rsidR="00FD166B">
        <w:rPr>
          <w:rFonts w:ascii="Calibri" w:hAnsi="Calibri" w:cs="Calibri"/>
          <w:color w:val="000000"/>
          <w:sz w:val="22"/>
          <w:szCs w:val="22"/>
        </w:rPr>
        <w:t>It was suggested that t</w:t>
      </w:r>
      <w:r w:rsidR="00E94CE4">
        <w:rPr>
          <w:rFonts w:ascii="Calibri" w:hAnsi="Calibri" w:cs="Calibri"/>
          <w:color w:val="000000"/>
          <w:sz w:val="22"/>
          <w:szCs w:val="22"/>
        </w:rPr>
        <w:t xml:space="preserve">he </w:t>
      </w:r>
      <w:r w:rsidR="000F0C69">
        <w:rPr>
          <w:rFonts w:ascii="Calibri" w:hAnsi="Calibri" w:cs="Calibri"/>
          <w:color w:val="000000"/>
          <w:sz w:val="22"/>
          <w:szCs w:val="22"/>
        </w:rPr>
        <w:t xml:space="preserve">Finance committee </w:t>
      </w:r>
      <w:r w:rsidR="00FD166B">
        <w:rPr>
          <w:rFonts w:ascii="Calibri" w:hAnsi="Calibri" w:cs="Calibri"/>
          <w:color w:val="000000"/>
          <w:sz w:val="22"/>
          <w:szCs w:val="22"/>
        </w:rPr>
        <w:t>c</w:t>
      </w:r>
      <w:r w:rsidR="00E94CE4">
        <w:rPr>
          <w:rFonts w:ascii="Calibri" w:hAnsi="Calibri" w:cs="Calibri"/>
          <w:color w:val="000000"/>
          <w:sz w:val="22"/>
          <w:szCs w:val="22"/>
        </w:rPr>
        <w:t>omprise John Schuster, Treasurer; the Library Director</w:t>
      </w:r>
      <w:r w:rsidR="00881725">
        <w:rPr>
          <w:rFonts w:ascii="Calibri" w:hAnsi="Calibri" w:cs="Calibri"/>
          <w:color w:val="000000"/>
          <w:sz w:val="22"/>
          <w:szCs w:val="22"/>
        </w:rPr>
        <w:t>;</w:t>
      </w:r>
      <w:r w:rsidR="00E94CE4">
        <w:rPr>
          <w:rFonts w:ascii="Calibri" w:hAnsi="Calibri" w:cs="Calibri"/>
          <w:color w:val="000000"/>
          <w:sz w:val="22"/>
          <w:szCs w:val="22"/>
        </w:rPr>
        <w:t xml:space="preserve"> and possibly each of the New Hope and </w:t>
      </w:r>
      <w:r w:rsidR="000F0C69">
        <w:rPr>
          <w:rFonts w:ascii="Calibri" w:hAnsi="Calibri" w:cs="Calibri"/>
          <w:color w:val="000000"/>
          <w:sz w:val="22"/>
          <w:szCs w:val="22"/>
        </w:rPr>
        <w:t xml:space="preserve">Solebury </w:t>
      </w:r>
      <w:r w:rsidR="00E94CE4">
        <w:rPr>
          <w:rFonts w:ascii="Calibri" w:hAnsi="Calibri" w:cs="Calibri"/>
          <w:color w:val="000000"/>
          <w:sz w:val="22"/>
          <w:szCs w:val="22"/>
        </w:rPr>
        <w:t>Board representatives.</w:t>
      </w:r>
      <w:r w:rsidR="000F0C69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8108C">
        <w:rPr>
          <w:rFonts w:ascii="Calibri" w:hAnsi="Calibri" w:cs="Calibri"/>
          <w:color w:val="000000"/>
          <w:sz w:val="22"/>
          <w:szCs w:val="22"/>
        </w:rPr>
        <w:t xml:space="preserve">Property </w:t>
      </w:r>
      <w:r w:rsidR="00E94CE4">
        <w:rPr>
          <w:rFonts w:ascii="Calibri" w:hAnsi="Calibri" w:cs="Calibri"/>
          <w:color w:val="000000"/>
          <w:sz w:val="22"/>
          <w:szCs w:val="22"/>
        </w:rPr>
        <w:t>would include one Board member and the Library Director. Christopher and Shereen would remain as the Governance committee.</w:t>
      </w:r>
      <w:r w:rsidR="0018108C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887BE11" w14:textId="77777777" w:rsidR="0018108C" w:rsidRDefault="0018108C" w:rsidP="000F0C69">
      <w:p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</w:p>
    <w:p w14:paraId="164A341E" w14:textId="193E3C6F" w:rsidR="0018108C" w:rsidRPr="002F64C1" w:rsidRDefault="00E94CE4" w:rsidP="00D731AE">
      <w:p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 w:rsidRPr="002F64C1">
        <w:rPr>
          <w:rFonts w:ascii="Calibri" w:hAnsi="Calibri" w:cs="Calibri"/>
          <w:color w:val="000000"/>
          <w:sz w:val="22"/>
          <w:szCs w:val="22"/>
        </w:rPr>
        <w:t xml:space="preserve">Marketing/Development covers a large area of responsibility as </w:t>
      </w:r>
      <w:r w:rsidR="00B830F3" w:rsidRPr="002F64C1">
        <w:rPr>
          <w:rFonts w:ascii="Calibri" w:hAnsi="Calibri" w:cs="Calibri"/>
          <w:color w:val="000000"/>
          <w:sz w:val="22"/>
          <w:szCs w:val="22"/>
        </w:rPr>
        <w:t xml:space="preserve">the FLNHS </w:t>
      </w:r>
      <w:r w:rsidRPr="002F64C1">
        <w:rPr>
          <w:rFonts w:ascii="Calibri" w:hAnsi="Calibri" w:cs="Calibri"/>
          <w:color w:val="000000"/>
          <w:sz w:val="22"/>
          <w:szCs w:val="22"/>
        </w:rPr>
        <w:t>does not have Fundraising or Development staff members.</w:t>
      </w:r>
      <w:r w:rsidR="0018108C" w:rsidRPr="002F64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F64C1">
        <w:rPr>
          <w:rFonts w:ascii="Calibri" w:hAnsi="Calibri" w:cs="Calibri"/>
          <w:sz w:val="22"/>
          <w:szCs w:val="22"/>
        </w:rPr>
        <w:t xml:space="preserve">The Board discussed SOFA; the spring appeal will be sent by email this time, rather than mailed. It usually coincides with National Library Week, </w:t>
      </w:r>
      <w:r w:rsidR="00B830F3" w:rsidRPr="002F64C1">
        <w:rPr>
          <w:rFonts w:ascii="Calibri" w:hAnsi="Calibri" w:cs="Calibri"/>
          <w:sz w:val="22"/>
          <w:szCs w:val="22"/>
        </w:rPr>
        <w:t xml:space="preserve">which would be </w:t>
      </w:r>
      <w:r w:rsidRPr="002F64C1">
        <w:rPr>
          <w:rFonts w:ascii="Calibri" w:hAnsi="Calibri" w:cs="Calibri"/>
          <w:sz w:val="22"/>
          <w:szCs w:val="22"/>
        </w:rPr>
        <w:t>April 7-13</w:t>
      </w:r>
      <w:r w:rsidRPr="002F64C1">
        <w:rPr>
          <w:rFonts w:ascii="Calibri" w:hAnsi="Calibri" w:cs="Calibri"/>
          <w:sz w:val="22"/>
          <w:szCs w:val="22"/>
          <w:vertAlign w:val="superscript"/>
        </w:rPr>
        <w:t>th</w:t>
      </w:r>
      <w:r w:rsidRPr="002F64C1">
        <w:rPr>
          <w:rFonts w:ascii="Calibri" w:hAnsi="Calibri" w:cs="Calibri"/>
          <w:sz w:val="22"/>
          <w:szCs w:val="22"/>
        </w:rPr>
        <w:t xml:space="preserve">, 2024. Julia and Stacy will reach out to Liz Jordan for collaboration on the appeal.  Lauren </w:t>
      </w:r>
      <w:r w:rsidR="00881725" w:rsidRPr="002F64C1">
        <w:rPr>
          <w:rFonts w:ascii="Calibri" w:hAnsi="Calibri" w:cs="Calibri"/>
          <w:sz w:val="22"/>
          <w:szCs w:val="22"/>
        </w:rPr>
        <w:t>offered to</w:t>
      </w:r>
      <w:r w:rsidRPr="002F64C1">
        <w:rPr>
          <w:rFonts w:ascii="Calibri" w:hAnsi="Calibri" w:cs="Calibri"/>
          <w:sz w:val="22"/>
          <w:szCs w:val="22"/>
        </w:rPr>
        <w:t xml:space="preserve"> participate </w:t>
      </w:r>
      <w:r w:rsidR="00881725" w:rsidRPr="002F64C1">
        <w:rPr>
          <w:rFonts w:ascii="Calibri" w:hAnsi="Calibri" w:cs="Calibri"/>
          <w:sz w:val="22"/>
          <w:szCs w:val="22"/>
        </w:rPr>
        <w:t>and be part of the committee.</w:t>
      </w:r>
      <w:r w:rsidRPr="002F64C1">
        <w:rPr>
          <w:rFonts w:ascii="Calibri" w:hAnsi="Calibri" w:cs="Calibri"/>
          <w:sz w:val="22"/>
          <w:szCs w:val="22"/>
        </w:rPr>
        <w:t xml:space="preserve">  </w:t>
      </w:r>
      <w:r w:rsidR="00B830F3" w:rsidRPr="002F64C1">
        <w:rPr>
          <w:rFonts w:ascii="Calibri" w:hAnsi="Calibri" w:cs="Calibri"/>
          <w:sz w:val="22"/>
          <w:szCs w:val="22"/>
        </w:rPr>
        <w:t>It was suggested that o</w:t>
      </w:r>
      <w:r w:rsidRPr="002F64C1">
        <w:rPr>
          <w:rFonts w:ascii="Calibri" w:hAnsi="Calibri" w:cs="Calibri"/>
          <w:sz w:val="22"/>
          <w:szCs w:val="22"/>
        </w:rPr>
        <w:t xml:space="preserve">ther community volunteers might be interested in joining this committee. Other topics </w:t>
      </w:r>
      <w:r w:rsidR="009E2633">
        <w:rPr>
          <w:rFonts w:ascii="Calibri" w:hAnsi="Calibri" w:cs="Calibri"/>
          <w:sz w:val="22"/>
          <w:szCs w:val="22"/>
        </w:rPr>
        <w:t>raised</w:t>
      </w:r>
      <w:r w:rsidRPr="002F64C1">
        <w:rPr>
          <w:rFonts w:ascii="Calibri" w:hAnsi="Calibri" w:cs="Calibri"/>
          <w:sz w:val="22"/>
          <w:szCs w:val="22"/>
        </w:rPr>
        <w:t xml:space="preserve"> included availability of grants, future </w:t>
      </w:r>
      <w:r w:rsidR="00881725" w:rsidRPr="002F64C1">
        <w:rPr>
          <w:rFonts w:ascii="Calibri" w:hAnsi="Calibri" w:cs="Calibri"/>
          <w:sz w:val="22"/>
          <w:szCs w:val="22"/>
        </w:rPr>
        <w:t xml:space="preserve">consideration </w:t>
      </w:r>
      <w:r w:rsidRPr="002F64C1">
        <w:rPr>
          <w:rFonts w:ascii="Calibri" w:hAnsi="Calibri" w:cs="Calibri"/>
          <w:sz w:val="22"/>
          <w:szCs w:val="22"/>
        </w:rPr>
        <w:t xml:space="preserve">of </w:t>
      </w:r>
      <w:r w:rsidR="001F15FF">
        <w:rPr>
          <w:rFonts w:ascii="Calibri" w:hAnsi="Calibri" w:cs="Calibri"/>
          <w:sz w:val="22"/>
          <w:szCs w:val="22"/>
        </w:rPr>
        <w:t xml:space="preserve">having a </w:t>
      </w:r>
      <w:r w:rsidRPr="002F64C1">
        <w:rPr>
          <w:rFonts w:ascii="Calibri" w:hAnsi="Calibri" w:cs="Calibri"/>
          <w:sz w:val="22"/>
          <w:szCs w:val="22"/>
        </w:rPr>
        <w:t>Special Events committee and the necessity of having a fundraising plan for future years.</w:t>
      </w:r>
      <w:r w:rsidR="0018108C" w:rsidRPr="002F64C1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5B2F9A0C" w14:textId="77777777" w:rsidR="0018108C" w:rsidRDefault="0018108C" w:rsidP="000F0C69">
      <w:p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</w:p>
    <w:p w14:paraId="19295492" w14:textId="5D72A384" w:rsidR="009B2ADA" w:rsidRPr="00E37715" w:rsidRDefault="009B2ADA" w:rsidP="00E3771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37715">
        <w:rPr>
          <w:rFonts w:ascii="Calibri" w:hAnsi="Calibri" w:cs="Calibri"/>
          <w:b/>
          <w:bCs/>
          <w:color w:val="000000"/>
          <w:sz w:val="22"/>
          <w:szCs w:val="22"/>
        </w:rPr>
        <w:t>OLD BUSINESS</w:t>
      </w:r>
    </w:p>
    <w:p w14:paraId="13A7C2D5" w14:textId="7FA1B60B" w:rsidR="00662B57" w:rsidRDefault="00662B57" w:rsidP="000F0C69">
      <w:p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Louise Feder</w:t>
      </w:r>
      <w:r w:rsidR="00881725">
        <w:rPr>
          <w:rFonts w:ascii="Calibri" w:hAnsi="Calibri" w:cs="Calibri"/>
          <w:color w:val="000000"/>
          <w:sz w:val="22"/>
          <w:szCs w:val="22"/>
        </w:rPr>
        <w:t>, New Hope Borough</w:t>
      </w:r>
      <w:r w:rsidR="00E37715">
        <w:rPr>
          <w:rFonts w:ascii="Calibri" w:hAnsi="Calibri" w:cs="Calibri"/>
          <w:color w:val="000000"/>
          <w:sz w:val="22"/>
          <w:szCs w:val="22"/>
        </w:rPr>
        <w:t xml:space="preserve"> councilor</w:t>
      </w:r>
      <w:r w:rsidR="00881725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has been appointed to be the </w:t>
      </w:r>
      <w:r w:rsidR="00881725">
        <w:rPr>
          <w:rFonts w:ascii="Calibri" w:hAnsi="Calibri" w:cs="Calibri"/>
          <w:color w:val="000000"/>
          <w:sz w:val="22"/>
          <w:szCs w:val="22"/>
        </w:rPr>
        <w:t xml:space="preserve">Borough </w:t>
      </w:r>
      <w:r>
        <w:rPr>
          <w:rFonts w:ascii="Calibri" w:hAnsi="Calibri" w:cs="Calibri"/>
          <w:color w:val="000000"/>
          <w:sz w:val="22"/>
          <w:szCs w:val="22"/>
        </w:rPr>
        <w:t xml:space="preserve">representative to the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Library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  Shereen White will be the second New Hope representative </w:t>
      </w:r>
      <w:r w:rsidR="00B830F3">
        <w:rPr>
          <w:rFonts w:ascii="Calibri" w:hAnsi="Calibri" w:cs="Calibri"/>
          <w:color w:val="000000"/>
          <w:sz w:val="22"/>
          <w:szCs w:val="22"/>
        </w:rPr>
        <w:t xml:space="preserve">from the Board </w:t>
      </w:r>
      <w:r>
        <w:rPr>
          <w:rFonts w:ascii="Calibri" w:hAnsi="Calibri" w:cs="Calibri"/>
          <w:color w:val="000000"/>
          <w:sz w:val="22"/>
          <w:szCs w:val="22"/>
        </w:rPr>
        <w:t>to replace Liz Jordan; Stacy will notify New Hope</w:t>
      </w:r>
      <w:r w:rsidR="00881725">
        <w:rPr>
          <w:rFonts w:ascii="Calibri" w:hAnsi="Calibri" w:cs="Calibri"/>
          <w:color w:val="000000"/>
          <w:sz w:val="22"/>
          <w:szCs w:val="22"/>
        </w:rPr>
        <w:t xml:space="preserve"> of this.</w:t>
      </w:r>
    </w:p>
    <w:p w14:paraId="22B8F256" w14:textId="77777777" w:rsidR="005F4394" w:rsidRDefault="005F4394" w:rsidP="000F0C69">
      <w:p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</w:p>
    <w:p w14:paraId="0B89E1B8" w14:textId="43A504AB" w:rsidR="00A5606E" w:rsidRDefault="00A5606E" w:rsidP="00C37443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CB0F022" w14:textId="35F93682" w:rsidR="00A5606E" w:rsidRPr="00A5606E" w:rsidRDefault="00EC1C64" w:rsidP="0043270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MOTION TO ADJOURN</w:t>
      </w:r>
      <w:r w:rsidR="005F4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465666" w14:textId="3A6D42A0" w:rsidR="00A5606E" w:rsidRDefault="00A5606E" w:rsidP="00A5606E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16A686" w14:textId="7B836A75" w:rsidR="0089225C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>OTION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 by </w:t>
      </w:r>
      <w:r w:rsidR="005F4394">
        <w:rPr>
          <w:rFonts w:asciiTheme="minorHAnsi" w:hAnsiTheme="minorHAnsi" w:cstheme="minorHAnsi"/>
          <w:sz w:val="22"/>
          <w:szCs w:val="22"/>
        </w:rPr>
        <w:t>Julia Klossner</w:t>
      </w:r>
      <w:r w:rsidR="00405836" w:rsidRPr="00405836">
        <w:rPr>
          <w:rFonts w:asciiTheme="minorHAnsi" w:hAnsiTheme="minorHAnsi" w:cstheme="minorHAnsi"/>
          <w:sz w:val="22"/>
          <w:szCs w:val="22"/>
        </w:rPr>
        <w:t xml:space="preserve"> t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o adjourn at </w:t>
      </w:r>
      <w:r w:rsidR="00405836" w:rsidRPr="00405836">
        <w:rPr>
          <w:rFonts w:asciiTheme="minorHAnsi" w:hAnsiTheme="minorHAnsi" w:cstheme="minorHAnsi"/>
          <w:sz w:val="22"/>
          <w:szCs w:val="22"/>
        </w:rPr>
        <w:t>6:</w:t>
      </w:r>
      <w:r w:rsidR="005F4394">
        <w:rPr>
          <w:rFonts w:asciiTheme="minorHAnsi" w:hAnsiTheme="minorHAnsi" w:cstheme="minorHAnsi"/>
          <w:sz w:val="22"/>
          <w:szCs w:val="22"/>
        </w:rPr>
        <w:t>33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p.m. </w:t>
      </w:r>
      <w:r w:rsidR="005F4394">
        <w:rPr>
          <w:rFonts w:asciiTheme="minorHAnsi" w:hAnsiTheme="minorHAnsi" w:cstheme="minorHAnsi"/>
          <w:sz w:val="22"/>
          <w:szCs w:val="22"/>
        </w:rPr>
        <w:t xml:space="preserve">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SECONDED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by </w:t>
      </w:r>
      <w:r w:rsidR="005F4394">
        <w:rPr>
          <w:rFonts w:asciiTheme="minorHAnsi" w:hAnsiTheme="minorHAnsi" w:cstheme="minorHAnsi"/>
          <w:sz w:val="22"/>
          <w:szCs w:val="22"/>
        </w:rPr>
        <w:t>Lauren Mauro Mellon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.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89225C" w:rsidRPr="00405836">
        <w:rPr>
          <w:rFonts w:asciiTheme="minorHAnsi" w:hAnsiTheme="minorHAnsi" w:cstheme="minorHAnsi"/>
          <w:sz w:val="22"/>
          <w:szCs w:val="22"/>
        </w:rPr>
        <w:t>by all.</w:t>
      </w:r>
      <w:r w:rsidR="008922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607BB" w14:textId="77777777" w:rsidR="00EC1C64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1D265D80" w14:textId="06A1955C" w:rsidR="00405836" w:rsidRPr="00405836" w:rsidRDefault="00405836" w:rsidP="00405836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went into Executive Session. </w:t>
      </w:r>
      <w:r w:rsidR="00E37715">
        <w:rPr>
          <w:rFonts w:asciiTheme="minorHAnsi" w:hAnsiTheme="minorHAnsi" w:cstheme="minorHAnsi"/>
          <w:sz w:val="22"/>
          <w:szCs w:val="22"/>
        </w:rPr>
        <w:t>The Search Committee reported to the Board and the Board approved their recommendations.</w:t>
      </w:r>
    </w:p>
    <w:p w14:paraId="5F4DB79C" w14:textId="77777777" w:rsidR="0089225C" w:rsidRDefault="0089225C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CE98A32" w14:textId="23FBD7D7" w:rsidR="006F5023" w:rsidRPr="00A53182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>Next meeting:</w:t>
      </w:r>
      <w:r w:rsidR="00A3055F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EC1C64">
        <w:rPr>
          <w:rFonts w:asciiTheme="minorHAnsi" w:hAnsiTheme="minorHAnsi" w:cstheme="minorHAnsi"/>
          <w:sz w:val="22"/>
          <w:szCs w:val="22"/>
        </w:rPr>
        <w:t>February 21, 2024</w:t>
      </w:r>
      <w:r w:rsidR="002B0601">
        <w:rPr>
          <w:rFonts w:asciiTheme="minorHAnsi" w:hAnsiTheme="minorHAnsi" w:cstheme="minorHAnsi"/>
          <w:sz w:val="22"/>
          <w:szCs w:val="22"/>
        </w:rPr>
        <w:t xml:space="preserve">, in person and </w:t>
      </w:r>
      <w:r w:rsidR="00E35F7C">
        <w:rPr>
          <w:rFonts w:asciiTheme="minorHAnsi" w:hAnsiTheme="minorHAnsi" w:cstheme="minorHAnsi"/>
          <w:sz w:val="22"/>
          <w:szCs w:val="22"/>
        </w:rPr>
        <w:t xml:space="preserve">via </w:t>
      </w:r>
      <w:r w:rsidR="002B0601">
        <w:rPr>
          <w:rFonts w:asciiTheme="minorHAnsi" w:hAnsiTheme="minorHAnsi" w:cstheme="minorHAnsi"/>
          <w:sz w:val="22"/>
          <w:szCs w:val="22"/>
        </w:rPr>
        <w:t>Zoom.</w:t>
      </w:r>
    </w:p>
    <w:p w14:paraId="2C2A79BE" w14:textId="77777777" w:rsidR="006F5023" w:rsidRPr="00A53182" w:rsidRDefault="006F5023" w:rsidP="00DC1230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1CC9B176" w:rsidR="006F5023" w:rsidRDefault="00EC1C64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Joanne Reszka, </w:t>
      </w:r>
      <w:r w:rsidR="006F5023" w:rsidRPr="00A53182">
        <w:rPr>
          <w:rFonts w:asciiTheme="minorHAnsi" w:hAnsiTheme="minorHAnsi" w:cstheme="minorHAnsi"/>
          <w:sz w:val="22"/>
          <w:szCs w:val="22"/>
        </w:rPr>
        <w:t>Secretary</w:t>
      </w:r>
    </w:p>
    <w:p w14:paraId="77F23DEC" w14:textId="07D7D4E4" w:rsidR="001252E3" w:rsidRDefault="001252E3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96"/>
        <w:gridCol w:w="1166"/>
        <w:gridCol w:w="1229"/>
        <w:gridCol w:w="1166"/>
        <w:gridCol w:w="1305"/>
        <w:gridCol w:w="1329"/>
        <w:gridCol w:w="1244"/>
        <w:gridCol w:w="1095"/>
      </w:tblGrid>
      <w:tr w:rsidR="00304BEE" w14:paraId="1EEE945D" w14:textId="77777777" w:rsidTr="00304BEE">
        <w:trPr>
          <w:trHeight w:val="235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5557E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lastRenderedPageBreak/>
              <w:t>December 2023 Prior Years Comparison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22463D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916B51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72E6E4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B4A613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F80E56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6BD05EF9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1BE80B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45D9B0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611BA4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1251CD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7D09AD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8D19E3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CAFCDC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F7738F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799DAC79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3D8661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FD1BFCD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CB7D277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3122BDF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B29E19A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0C0B7BF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C55FC52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BD98D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2693AD4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0EE90AC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B30F3EB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Adult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00A6B9E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Child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ACF5FCC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Young Adult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09ACEF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Online Renewals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E02492B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E-Circulation*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8BDF15A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9E0F7E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60C23AB2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A6ADAB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054EC6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4FF04E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66C4D6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3E1BAA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5C1D9B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8CA9E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5283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03307E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2B2DC5D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652B77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E54891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C1D5C0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D5F620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F3FEA2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206A49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3E45D0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AD226F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0D4F6C1E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60CC45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2D43C2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3139CA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26C696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414D65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E6F580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09062D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E2C1C8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3F51157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AF3852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B48033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4B0D50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EE8A11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D79CB4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477177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7CAFE9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19533E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C9A290C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BA70A1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23A6D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689440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B04059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457DA3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95B077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43901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9FD11A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1F40149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125B03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DE5F56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A03B4D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B3DD98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ECECAB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E438A9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027F6C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83408B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F5DEEC5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862326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A34BE7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47C7AE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682EFC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836015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ADEEC4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51A5E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FA9C7A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ACFC7E2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19DDAE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FE29F0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15.04%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3FB158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16.61%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276859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12.00%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7EF8A4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20.15%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B98CE3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11.33%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02CCB1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15.12%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177C50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6B49955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034177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97545C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3031F2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9CE69D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EC02FB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DF3063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F429FE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FC7F8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02280A5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96B3C8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1FCE68B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E255FDA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ADB039D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F267A91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239196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38FEFF6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3F59A0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27C95E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6ADF0B6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9F86DDA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to New Hope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A9B281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to Solebury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D5D3F9C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Out of State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D5E3449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208D506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E-Resources**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7E10E70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New Users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FF3AE9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1ADDDD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090166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2B8A34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05C61D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3222B6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0E8E8E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23B22B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1AF6D3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1FDD3A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2E466C2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623D9E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86BE64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E6E572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A12952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5F13AD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26BD22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D69FFE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68B23A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0F24FF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F47022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22B998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DAD51F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D2F4C9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A9B575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47172F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F53BAC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A3150B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B6DD2F9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AF2047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1A1B48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39859F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6C0435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8E4BFB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A9CB30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88C75F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F95A87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0C427B5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F43753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9F3D7B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AA7EF3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791A3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93DCD0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2EFFC2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BA875B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8B91E1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F2AB489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0340BF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7BAF77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AB36A3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FFD9FD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FEA8E6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465798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3F3284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25CDA2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6FDB8D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45CAA7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205322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C6223F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C098E3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5A2DB7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3CADA4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8255C9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C5D010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94C0D6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EAA0D7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CD46362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AF55A87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19EC229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28B85ED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D9D7F3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49.24%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E25F13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14.81%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0A4B1F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FD01062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5ABC72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A049BD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DDBF54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A5E758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4CF548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0EB419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C41448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EEEF23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1D26E42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C1173F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49AA80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Holds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C2C80C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Holds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2549479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1D0EBC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6F21B0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Computer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1034D9C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Computer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6C51563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Computer</w:t>
            </w:r>
          </w:p>
        </w:tc>
      </w:tr>
      <w:tr w:rsidR="00304BEE" w14:paraId="1F6FAA02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0DC793A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5234FBC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Outgoing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6B6A978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Incoming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89046E9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Holds Out/In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1FD206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6D1CFE3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Uses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A210C96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0EC9728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Avg Time</w:t>
            </w:r>
          </w:p>
        </w:tc>
      </w:tr>
      <w:tr w:rsidR="00304BEE" w14:paraId="799C771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9D9C55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274D12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687CB1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287CF2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F221CA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AB1E93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64CDCD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DBFFEB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29.126</w:t>
            </w:r>
          </w:p>
        </w:tc>
      </w:tr>
      <w:tr w:rsidR="00304BEE" w14:paraId="4FC3C3ED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290C24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67A2EC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861745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DB91B9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164535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0DD62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8226A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B6012F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</w:tr>
      <w:tr w:rsidR="00304BEE" w14:paraId="762128A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440382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EB7474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837169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46B3D0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110438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7FA742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E477A5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72CA0C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23.6</w:t>
            </w:r>
          </w:p>
        </w:tc>
      </w:tr>
      <w:tr w:rsidR="00304BEE" w14:paraId="0D185DB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122064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158C49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57B92A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0B4EAE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0.736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7A5680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F94BDF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8489C6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4A3DB1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30.641</w:t>
            </w:r>
          </w:p>
        </w:tc>
      </w:tr>
      <w:tr w:rsidR="00304BEE" w14:paraId="6E1ADD5D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ACF177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5C3BA4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0CDD01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2B4F94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3CB89B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26FB79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2E2912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8E6ECE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28.592</w:t>
            </w:r>
          </w:p>
        </w:tc>
      </w:tr>
      <w:tr w:rsidR="00304BEE" w14:paraId="1F13874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7AB204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B017E5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358747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379078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52250A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07E1B7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0F0B8E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DF1C4B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F81A87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B3890F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41F4BF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FB15D6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25A089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309966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1DCA53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8BA419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C72E9D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-2.05</w:t>
            </w:r>
          </w:p>
        </w:tc>
      </w:tr>
      <w:tr w:rsidR="00304BEE" w14:paraId="70FEFCAE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C296CB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C3BC5B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3.72%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C1D3AF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44.51%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86C4A7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D7148D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E042DE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-22.83%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160FF6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-27.66%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1331D7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-6.69%</w:t>
            </w:r>
          </w:p>
        </w:tc>
      </w:tr>
      <w:tr w:rsidR="00304BEE" w14:paraId="2BFD9B7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13088D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DFF3E4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40437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0DBBAE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89D4CC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597AF4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72D3FF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DFADD0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FE32059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B42539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A8C96A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E7C484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0ECB97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493A13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E9D4B9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368FE0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DE6875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51D8D2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75CC6F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D49698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4639AE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C3923A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71A3BF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47BAC2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78929B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41141F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D76B8A8" w14:textId="77777777" w:rsidTr="00304BEE">
        <w:trPr>
          <w:trHeight w:val="247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E0ABA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December 2023 Prior Years Comparison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1D62D0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089560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FB736F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2C59B4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1E3711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DC2BBB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E96D71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BC5F02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39A285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C0A38D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F347D6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BBADF2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B10EBF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33906B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BD7CE6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2A77E1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E9E38D0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Programs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6F65D53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4672A3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4CB83ED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Programs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E91164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F10934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9F01EB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20C93E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1159FBB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59D94C2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for </w:t>
            </w:r>
            <w:proofErr w:type="gram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Adults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960CFC9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2102ED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1E2636B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for Young Adults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50CF43B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Adult Attend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D027F03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Young Adult Attend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3CF481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CF86917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79416E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73FAF6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137E1B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7DA523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D8FE43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431DCB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7EDBCD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673365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35D2720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0E48E1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B2CEAF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53FE0C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E9FD9B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570E33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6CA116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10B1E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9FB13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EF9FEDD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7B2C24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FD5065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A61604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4B70C0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D558E5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643382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BCD72F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3BFC52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EEBEC07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7B364D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831407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481CD7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2B46B0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E7BD8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031174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656293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2785F4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5142D0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BCA9C1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6D2E62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3D3A70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9BAA67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891A3B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6424D9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8A776D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B86FFE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0277966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210B6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639B68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F1BC2D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70F7B1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7F2F7C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F186AE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6C90E8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A404F1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7C00868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5693FE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1C578E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FBB222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91A513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1AB82E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BC9A76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22882F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736434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914947D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D0F632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25BEC8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-16.67%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B8D6EE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80.95%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BE368E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E3D5F5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37F16D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D9D3E6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-31.25%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470DE8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2CDDD58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5915DE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4CBF5E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FA5855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BF9666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9DB14D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4BAC98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CD228F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5798AC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DA792C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EB145C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1CE775F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Programs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8C66B6E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F140E7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F7AB05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0CC92CF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Wireless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32903C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783282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1452617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0B6510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D50567C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for Children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E12A910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Adult Attend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CECB8BB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Child Attend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077C9C2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E83D991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Sessions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33E4B1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7D3BEA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457ED4C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4D3270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38C4BB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841C37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DF3614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CE6AB9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8529E4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48F91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CF435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381F8D6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C37646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4130A6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982BC2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77805F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28AD07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26C545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0ECC27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5EDEBF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5C38D4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C33F39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015F85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5E5433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750DA4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3D2468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4E7C0F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9E2B87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9CBAD4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B4F185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A0ED83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68AB65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282E09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1EE82F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622A7C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A8B4EA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D55B3A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BD952E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A7B9BDE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4660EC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A510F0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2BB591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8567CE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901D1A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5D4CE8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005042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B7D8C4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2055D0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3177B3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6DE2E6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4A77F0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8C05C2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69BF14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783F19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BD8A5B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15A589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277EA4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2CF2DB5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1197A3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972FE7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B996E6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-41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82C53D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798EF1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1182D2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789F48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34CCCF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D63F8A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F468AA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-36.36%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042627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-12.96%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DC9413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-33.33%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CD85CE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3702C0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-8.11%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156184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EED5E7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149B5E0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45F4D1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71D116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132313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D9670F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F7925E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5AFC4C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31D6A3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A80FBD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E4B488D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D3459E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* E-Circulation: Prior to April 2019, this only accounted for Overdrive usage. From April 2019 to August 2020, e-circulation included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86C7DF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529C3D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0D3D744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2B38A5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Overdrive, Hoopla, Cloud Library,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Zinio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OneClickDigital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. Beginning September 2020, Flipster is included while Overdrive,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C2EA14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3EE879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579AA6B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F5FC7A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Zinio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OneClickDigital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are no longer in use. Beginning June 2022,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Kanopy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is included. Starting June 2023, Comics Plus and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F0096E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4A9143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D600932" w14:textId="77777777" w:rsidTr="00304BEE">
        <w:trPr>
          <w:trHeight w:val="247"/>
        </w:trPr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B14D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Newstand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are included.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B12BB6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8AC453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3E8574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36901D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E78F7D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1C8BF4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5939573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4DB8A6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** E-Resources: Online reference including Ancestry.com, Heritage Quest, ABC Mouse, Morningstar,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Brainfuse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Novelist,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166265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6D99E1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74C9502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D95198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 Novelist Select, LinkedIn Learning, Learning Express (expired 2/21), Consumer Reports, Value Line,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Newsbank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JobNow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BADF54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BA796A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71CAAA3" w14:textId="77777777" w:rsidTr="00304BEE">
        <w:trPr>
          <w:trHeight w:val="247"/>
        </w:trPr>
        <w:tc>
          <w:tcPr>
            <w:tcW w:w="23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D5AF9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  Niche Academy, The New York Times Online, and The Wall Street Journal.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D40F7A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069630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6083D6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528BE6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B860A7C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1CB24C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94EBFE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D250A6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10D43F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4F57B8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890BC6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39813B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C38D66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C20687E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04CDB1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F7DC2F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6AE689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BEFF67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FCE621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B95A45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6CE2F8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F019E3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F6BB5A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2559DE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997E25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2D1FBC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CB46CD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0C0376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919D5A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F26A88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91C581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41EA00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225B9D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C56461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4CBBEE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76810C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E580F6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35411A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B36EE3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55DA20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0DEEE9D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5EE9F3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E5FA77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6A7BAC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BB5093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B300B5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D2F68C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ED2D31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8F9C3F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DF1FD9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374AC6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E064A6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2601AB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BEECB0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2EED95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015326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83C6C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11CEE6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4172EF7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79986F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7DB325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F26ABB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99748B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BCDE3F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4AF066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9961D9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EFA51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C93880A" w14:textId="77777777" w:rsidTr="00304BEE">
        <w:trPr>
          <w:trHeight w:val="235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1A208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December 2023 Prior Years Comparison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18DA4B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1F5A4DA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YEAR TO DATE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7C20FE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AE88FB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6DE634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43E510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2D6BB0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2D1DBC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7E8374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29D999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31A77B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96EBDD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87569E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B6B73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253BA9F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5B860D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D675739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089CDA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1A305A9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61D129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45FF24B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FDEF86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7EC09A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4B6E9DB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CF4D93F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83F48A3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Adult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ED26DB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Child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9C78016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Young Adult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589A2D6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Online Renewals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C38B338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E-Circulation*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640767D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20E58B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6B1EBC38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DA4DCD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8B8941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25735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C15557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17265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97CE21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6FB669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9167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59BE34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16898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86B29F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69914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236607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04AE3EA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527A32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CAA33A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14661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88D7C5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9223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6E8FA0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2CD2DF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5948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4686E5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21017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55EAA4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51386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BB6F3A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6D009E0D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BA6AFF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4B85C2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FB45FC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12099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5CBD2D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764C27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7916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F8473A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17053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756425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54416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33AACB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7E74AA89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BBC540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2F1765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14789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45534C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14614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3D796D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0C2349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10397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569063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16935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921032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57102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83342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A18F412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CBF38F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EF93B9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15151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A6EE95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15230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BFB7D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A1467A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11248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BDA166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19164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89AADC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61132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108CFC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7C426DC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A580F0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F45A47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DC314B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FFD8B4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CD475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DB68D6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F5AD6D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AF017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4398CC8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B13870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lastRenderedPageBreak/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730383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FE8741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3B94F8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-28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72B922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D91D16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E1B5F5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B248CC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1DF39F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EDA8A0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0ED2EC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2.45%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628E0D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4.22%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946495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-7.63%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87828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8.19%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4C05D0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13.16%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2BD215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7.06%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CB4098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1B7C23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BC0A21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817E80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82D6F4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212875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BDF670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47F6CF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785788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66DEA0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5E1BEBE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1A3AB1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EE7D179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E5BDE4F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56C3DE2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48F085A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Circulation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E404B47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394897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46A1CD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9D5B627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05F8046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AC8E402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to New Hope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7DFEDD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to Solebury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4B3B45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Out of State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D1A0450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A2425F6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E-Resources**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7D1315A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New Users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F5EFB2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89F82B8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6B9A55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B0A17F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11335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D46FCA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24887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757984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6793D5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14755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434491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4E4E08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B87825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132039E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A669B2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D5AAD2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7296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AB1EC1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14886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6BBF5C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3D13DB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7952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D3A896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9012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9B6E78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8DDD49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CD194B6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6C19EE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CFA3AA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9368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6A98CC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19803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18ACC9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4D89BD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4DE99A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26712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AB8CD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EB40FD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5209DE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F42D48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1DFDA5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3C733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C198D9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B5AAED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0F2D3D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51966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EB58F2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640F5C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B6EBF4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F56172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4C43A8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705CF1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4E5955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69F267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293606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68351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AE4FEB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E0D9DE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9C595B5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2AD721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2FDDD8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02763D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22E487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49F8FE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861002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C50244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8C632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DA8C22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C0D0B0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B6C25C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EF29CF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C7C566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90B300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D3ED74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16385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ED4E0E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7C50DA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73298F7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E2D959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5D0442D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1D46478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C1EF53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AB1D323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2FDD13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31.53%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E50DDB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74.86%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F5767B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323035C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B23327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054E1C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366F04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F1DA5B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F6B6554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61B070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5EA7F1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01BBCB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E7C2DF5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1449C3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029C1DF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Holds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CFF7B5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Holds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02B0DF9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EC3D5B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9EB63B0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Computer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65C415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Computer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C43576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FBE73D2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CFBE473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677DE7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Outgoing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F9DD757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Incoming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55AFE38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Holds Out/In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ED78D7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E5B40B6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Uses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DCE5338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F5B61A8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04BEE" w14:paraId="332763B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86E40F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8C013E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10421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BC9929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10931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F0876E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2C5640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99BA65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349B8E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E47CA4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04BEE" w14:paraId="1F862243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928B16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92B95E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7610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822FA6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8633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0EC93C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EEE6E7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C10D35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C89E54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12E1270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32E5105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7DD3A6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D1782D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8798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A03A67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9170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915B86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15163A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A69A62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218433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7D78A65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65B8218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8B1D18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8BFC05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F41DDE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5989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CEBF31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2D893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9A0F01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E27B63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48537BC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4BEE" w14:paraId="3C942209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3EA358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B13F91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848F0E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6746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14DC0A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EE59DF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9EAD76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155E12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6AAABF7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4BEE" w14:paraId="7368B5A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9EA7E0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3F276D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7C5DFD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D28E46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4CEAD6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7DE9FB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2A2B0E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66A9F2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5EE6D7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30E4FF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71D9CE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619274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E04B51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5A34B0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48337E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905186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386D03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EF9BFD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6E9B9B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F8621E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3.15%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7D084C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12.64%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58172B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219F24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871536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5.95%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E9A8C8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2.95%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A0E3AFC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4BEE" w14:paraId="7BF188F6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E429E2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CBB588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A40ED3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7D9489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5C1F0F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C460B2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6276FD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1FAC20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580E9B5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C20351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AA1603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BF5D68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13304A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D475DA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5E1A73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CD8BC0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1B12FB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D78D85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D92976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BC70B4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E0994B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09B012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5890D3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5CDBA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07C467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AA816A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FAF139D" w14:textId="77777777" w:rsidTr="00304BEE">
        <w:trPr>
          <w:trHeight w:val="247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01769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December 2023 Prior Years Comparison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080069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A8A41EC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YEAR TO DATE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50FDDD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CBF4D0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1FB45B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326215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A90517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D921D7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9824D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6EDBD0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978ABA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55EDD4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35C711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C6B804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CB8D38E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8D96A0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7C6936C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Programs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8126523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4BEAD7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2112EC1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Programs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83B865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E9E9F5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653824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B3ADAB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9989D30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ED339E3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for </w:t>
            </w:r>
            <w:proofErr w:type="gram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Adults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860B89E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19768A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897A889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for Young Adults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D297AFE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Adult Attend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B603957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Young Adult Attend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5849AFE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696839F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BE478A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6F5ECB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3873C7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627711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22AE46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289748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E4907F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2C42264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BEE" w14:paraId="51E6AF7E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E85428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9550D0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EE2A2C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78BC48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8000C4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4E4867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E08632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2D148E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5B9423D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9E74BF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95B133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5FDB4F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114759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8EF35F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BF5E2A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304002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B876EF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0E50D25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F2EFAB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854650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8B428E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2935AE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5A130FF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858F5A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7D445C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586D6A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9C65FDC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E362DC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F87870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D551AC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4F0ECF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9C024D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B52F74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8E5DD4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565B46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21DC7F1A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A58343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4D906A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4E08C6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578436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1BED8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18E342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772FC4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1443CC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9E8757D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304D60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B92716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C15472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7564DC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4F272C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42A31E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1CA580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AA07D0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9754B5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5F02C6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9E540B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1.65%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AF094A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21.79%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A82D0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78F8E7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112.82%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958A1E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-13.04%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846EEE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48.04%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4472C2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FB88DA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3D79EB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1F0E47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178969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A36335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C5D511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2FC1B0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CA575D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2A6AFF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734CA89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6206A5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49B3CBA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Programs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2759838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45D5E81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CFF639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C9D6C68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Wireless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E549A9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EBC41C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68A6EE8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F4AAFD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F482B7C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for Children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EB91B3A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Adult Attend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E56381E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Child Attend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CB3ABA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3CC9D20" w14:textId="77777777" w:rsidR="00304BEE" w:rsidRDefault="00304BEE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Sessions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BB4B9B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F45098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C49554B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7CD9A5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5A6D03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B8E113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43738E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358EF28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7FADB2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DB5D37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37E387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A3BB903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45A083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CF939D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02D82A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CF99F9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F6D92F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9ACFA6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C0F435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0975F9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39F0B9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035A41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4E51E3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4C5C4C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219FB9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09D6147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4DC0B0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8A0A1D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56D0D2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B8F5367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78C084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225772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258452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F62591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B00925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FFBA67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42D20C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4F698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4E6410F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47F729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85B98A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CFBB59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F72AF9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2DC7C54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3E7BA7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BEA1FC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FD120D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531861AC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05AABA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177D8E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DC9928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9061E4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AC370B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6C7F2C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FBA5F8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BF00C6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303F0A81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967DB4C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22/23 Change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054EE5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-35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5476EF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079F0C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-398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115AD7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7ADC06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FB9DCA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852818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4F0C3FC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D82CC2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DDE02F4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-20.71%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92412F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-0.74%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7F7B29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-17.78%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648C360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201BA8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>51.48%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75EB7C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7BCE6D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D754E83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39B7A6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EB2C14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AAE1CD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495E9C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1635760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BFE512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67CE24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001506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46904E75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51D70D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* E-Circulation: Prior to April 2019, this only accounted for Overdrive usage. From April 2019 to August 2020, e-circulation included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D1D613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B271D0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341FE59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1EC6F5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 Overdrive, Hoopla, Cloud Library,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Zinio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OneClickDigital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. Beginning September 2020, Flipster is included while Overdrive,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C20E6F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5492CA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EF261FB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C7585A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Zinio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OneClickDigital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are no longer in use. Beginning June 2022,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Kanopy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is included. Starting June 2023, Comics Plus and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9CCDB5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307D7E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66E4841D" w14:textId="77777777" w:rsidTr="00304BEE">
        <w:trPr>
          <w:trHeight w:val="247"/>
        </w:trPr>
        <w:tc>
          <w:tcPr>
            <w:tcW w:w="303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5A258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Newstand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are included. ##e-circulation for 1/22 through 7/22 is estimated based on 8/22 numbers.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1C658B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1463841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DE8CBE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08E5047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AD2E51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** E-Resources: Online reference including Ancestry.com, Heritage Quest, Morningstar, Learning Express (expired 2/21),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4ADA832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51A647F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5F04637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AA7C40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Brainfuse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Novelist, ABC Mouse, Novelist Select, LinkedIn Learning, Consumer Reports,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Newsbank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JobNow</w:t>
            </w:r>
            <w:proofErr w:type="spellEnd"/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, Value Line,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FEA593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C6E138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0EDD99CB" w14:textId="77777777" w:rsidTr="00304BEE">
        <w:trPr>
          <w:trHeight w:val="247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C25E7B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 xml:space="preserve"> Niche Academy, The New York Times Online, and The Wall Street Journal.  ### e-resource statistics for 1/22 through 7/22 are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BB98008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67197E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751A2017" w14:textId="77777777" w:rsidTr="00304BEE">
        <w:trPr>
          <w:trHeight w:val="247"/>
        </w:trPr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1B38C" w14:textId="77777777" w:rsidR="00304BEE" w:rsidRDefault="00304BEE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  <w:t>estimated based on 8/22 numbers.</w:t>
            </w:r>
            <w:r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0DA6699D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42E76E3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4593CDE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24F4F9E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7AE306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08478C7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304BEE" w14:paraId="1EF13B64" w14:textId="77777777" w:rsidTr="00304BEE">
        <w:trPr>
          <w:trHeight w:val="24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64DFC3C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8D23BC5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44BFAB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1DD112B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</w:tcPr>
          <w:p w14:paraId="78E899A6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E5B7F40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72D7D29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7276F9A" w14:textId="77777777" w:rsidR="00304BEE" w:rsidRDefault="00304BEE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</w:tbl>
    <w:p w14:paraId="7E0EE6A5" w14:textId="77777777" w:rsidR="00F30C5E" w:rsidRDefault="00F30C5E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F30C5E" w:rsidSect="00F5033F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61FF" w14:textId="77777777" w:rsidR="00F5033F" w:rsidRDefault="00F5033F" w:rsidP="00A82527">
      <w:r>
        <w:separator/>
      </w:r>
    </w:p>
  </w:endnote>
  <w:endnote w:type="continuationSeparator" w:id="0">
    <w:p w14:paraId="1AAB078F" w14:textId="77777777" w:rsidR="00F5033F" w:rsidRDefault="00F5033F" w:rsidP="00A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D933" w14:textId="77777777" w:rsidR="00F5033F" w:rsidRDefault="00F5033F" w:rsidP="00A82527">
      <w:r>
        <w:separator/>
      </w:r>
    </w:p>
  </w:footnote>
  <w:footnote w:type="continuationSeparator" w:id="0">
    <w:p w14:paraId="7BED28DE" w14:textId="77777777" w:rsidR="00F5033F" w:rsidRDefault="00F5033F" w:rsidP="00A8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DE6"/>
    <w:multiLevelType w:val="hybridMultilevel"/>
    <w:tmpl w:val="753AD3AA"/>
    <w:styleLink w:val="ImportedStyle2"/>
    <w:lvl w:ilvl="0" w:tplc="C18813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4F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81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AF9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2E5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D3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044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07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6411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6351E"/>
    <w:multiLevelType w:val="hybridMultilevel"/>
    <w:tmpl w:val="A0401E3E"/>
    <w:lvl w:ilvl="0" w:tplc="DB88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2EF1"/>
    <w:multiLevelType w:val="multilevel"/>
    <w:tmpl w:val="24C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D9B"/>
    <w:multiLevelType w:val="hybridMultilevel"/>
    <w:tmpl w:val="C3A638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F7072"/>
    <w:multiLevelType w:val="hybridMultilevel"/>
    <w:tmpl w:val="4D1C853C"/>
    <w:styleLink w:val="ImportedStyle1"/>
    <w:lvl w:ilvl="0" w:tplc="C9984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8E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096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417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47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A6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665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47D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B8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45827"/>
    <w:multiLevelType w:val="hybridMultilevel"/>
    <w:tmpl w:val="15D0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5AD"/>
    <w:multiLevelType w:val="hybridMultilevel"/>
    <w:tmpl w:val="81A4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4A16"/>
    <w:multiLevelType w:val="hybridMultilevel"/>
    <w:tmpl w:val="C3066F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D365895"/>
    <w:multiLevelType w:val="hybridMultilevel"/>
    <w:tmpl w:val="237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D2987"/>
    <w:multiLevelType w:val="multilevel"/>
    <w:tmpl w:val="C0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5B01D7"/>
    <w:multiLevelType w:val="hybridMultilevel"/>
    <w:tmpl w:val="8A5ECB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634348CB"/>
    <w:multiLevelType w:val="hybridMultilevel"/>
    <w:tmpl w:val="CB74CA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4AF479C"/>
    <w:multiLevelType w:val="hybridMultilevel"/>
    <w:tmpl w:val="F9D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0201"/>
    <w:multiLevelType w:val="hybridMultilevel"/>
    <w:tmpl w:val="DDF4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03855"/>
    <w:multiLevelType w:val="hybridMultilevel"/>
    <w:tmpl w:val="A566C2D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5"/>
  </w:num>
  <w:num w:numId="2" w16cid:durableId="1719625828">
    <w:abstractNumId w:val="4"/>
  </w:num>
  <w:num w:numId="3" w16cid:durableId="182088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51489">
    <w:abstractNumId w:val="5"/>
  </w:num>
  <w:num w:numId="5" w16cid:durableId="2084260026">
    <w:abstractNumId w:val="0"/>
  </w:num>
  <w:num w:numId="6" w16cid:durableId="17828444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89706">
    <w:abstractNumId w:val="7"/>
  </w:num>
  <w:num w:numId="8" w16cid:durableId="1986427162">
    <w:abstractNumId w:val="8"/>
  </w:num>
  <w:num w:numId="9" w16cid:durableId="1124889599">
    <w:abstractNumId w:val="10"/>
  </w:num>
  <w:num w:numId="10" w16cid:durableId="656689562">
    <w:abstractNumId w:val="14"/>
  </w:num>
  <w:num w:numId="11" w16cid:durableId="825054488">
    <w:abstractNumId w:val="12"/>
  </w:num>
  <w:num w:numId="12" w16cid:durableId="1287854063">
    <w:abstractNumId w:val="13"/>
  </w:num>
  <w:num w:numId="13" w16cid:durableId="1566525696">
    <w:abstractNumId w:val="11"/>
  </w:num>
  <w:num w:numId="14" w16cid:durableId="616251830">
    <w:abstractNumId w:val="9"/>
  </w:num>
  <w:num w:numId="15" w16cid:durableId="1708138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923437">
    <w:abstractNumId w:val="17"/>
  </w:num>
  <w:num w:numId="17" w16cid:durableId="2099861300">
    <w:abstractNumId w:val="1"/>
  </w:num>
  <w:num w:numId="18" w16cid:durableId="133764674">
    <w:abstractNumId w:val="3"/>
  </w:num>
  <w:num w:numId="19" w16cid:durableId="904267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208E4"/>
    <w:rsid w:val="00024BF2"/>
    <w:rsid w:val="000359F1"/>
    <w:rsid w:val="0003750F"/>
    <w:rsid w:val="00051DFB"/>
    <w:rsid w:val="00091C8C"/>
    <w:rsid w:val="000A630B"/>
    <w:rsid w:val="000B34DA"/>
    <w:rsid w:val="000C0C8A"/>
    <w:rsid w:val="000D1B1F"/>
    <w:rsid w:val="000E3531"/>
    <w:rsid w:val="000E3640"/>
    <w:rsid w:val="000F0C69"/>
    <w:rsid w:val="0011200F"/>
    <w:rsid w:val="0011682C"/>
    <w:rsid w:val="00117D4C"/>
    <w:rsid w:val="001206DC"/>
    <w:rsid w:val="00120B41"/>
    <w:rsid w:val="001252E3"/>
    <w:rsid w:val="00152487"/>
    <w:rsid w:val="00164045"/>
    <w:rsid w:val="00164F1A"/>
    <w:rsid w:val="0018108C"/>
    <w:rsid w:val="0018511C"/>
    <w:rsid w:val="0018596E"/>
    <w:rsid w:val="001A2B82"/>
    <w:rsid w:val="001D0559"/>
    <w:rsid w:val="001D3FE3"/>
    <w:rsid w:val="001E6A3D"/>
    <w:rsid w:val="001F15FF"/>
    <w:rsid w:val="0022390A"/>
    <w:rsid w:val="00234643"/>
    <w:rsid w:val="002445AD"/>
    <w:rsid w:val="0024766D"/>
    <w:rsid w:val="00256EF2"/>
    <w:rsid w:val="00262EC7"/>
    <w:rsid w:val="00263F1B"/>
    <w:rsid w:val="00275951"/>
    <w:rsid w:val="002875FC"/>
    <w:rsid w:val="00291779"/>
    <w:rsid w:val="002960D9"/>
    <w:rsid w:val="0029634D"/>
    <w:rsid w:val="002A1129"/>
    <w:rsid w:val="002A49D5"/>
    <w:rsid w:val="002A4B8F"/>
    <w:rsid w:val="002A6920"/>
    <w:rsid w:val="002B0601"/>
    <w:rsid w:val="002B3191"/>
    <w:rsid w:val="002C53BD"/>
    <w:rsid w:val="002D5CD3"/>
    <w:rsid w:val="002E46A0"/>
    <w:rsid w:val="002F1EA4"/>
    <w:rsid w:val="002F398F"/>
    <w:rsid w:val="002F4106"/>
    <w:rsid w:val="002F64C1"/>
    <w:rsid w:val="00304BEE"/>
    <w:rsid w:val="00325754"/>
    <w:rsid w:val="0034190F"/>
    <w:rsid w:val="00344678"/>
    <w:rsid w:val="00345266"/>
    <w:rsid w:val="00362D57"/>
    <w:rsid w:val="003706CC"/>
    <w:rsid w:val="0037094C"/>
    <w:rsid w:val="003849B9"/>
    <w:rsid w:val="00390CF4"/>
    <w:rsid w:val="003923A6"/>
    <w:rsid w:val="0039331C"/>
    <w:rsid w:val="003A6103"/>
    <w:rsid w:val="003B0DCC"/>
    <w:rsid w:val="003B58C2"/>
    <w:rsid w:val="003C2D48"/>
    <w:rsid w:val="003C4F18"/>
    <w:rsid w:val="003E5E0E"/>
    <w:rsid w:val="003E7510"/>
    <w:rsid w:val="003F546F"/>
    <w:rsid w:val="003F6E4B"/>
    <w:rsid w:val="00405836"/>
    <w:rsid w:val="00406E13"/>
    <w:rsid w:val="00411E79"/>
    <w:rsid w:val="00412743"/>
    <w:rsid w:val="0041508A"/>
    <w:rsid w:val="00416FC1"/>
    <w:rsid w:val="004427B5"/>
    <w:rsid w:val="00443CB4"/>
    <w:rsid w:val="004466B8"/>
    <w:rsid w:val="0048427C"/>
    <w:rsid w:val="004A3349"/>
    <w:rsid w:val="004A5E04"/>
    <w:rsid w:val="004D0450"/>
    <w:rsid w:val="00504764"/>
    <w:rsid w:val="0053557F"/>
    <w:rsid w:val="00563247"/>
    <w:rsid w:val="0056396F"/>
    <w:rsid w:val="0057064F"/>
    <w:rsid w:val="00573963"/>
    <w:rsid w:val="00587F11"/>
    <w:rsid w:val="005950B3"/>
    <w:rsid w:val="005A4AB8"/>
    <w:rsid w:val="005E2F73"/>
    <w:rsid w:val="005E4CE4"/>
    <w:rsid w:val="005F0F07"/>
    <w:rsid w:val="005F3889"/>
    <w:rsid w:val="005F4394"/>
    <w:rsid w:val="005F4C2E"/>
    <w:rsid w:val="00606B9F"/>
    <w:rsid w:val="00612AA4"/>
    <w:rsid w:val="006327F5"/>
    <w:rsid w:val="006360BE"/>
    <w:rsid w:val="0063621B"/>
    <w:rsid w:val="0066153C"/>
    <w:rsid w:val="00662B57"/>
    <w:rsid w:val="00662D89"/>
    <w:rsid w:val="00665BD9"/>
    <w:rsid w:val="00682B99"/>
    <w:rsid w:val="0069542A"/>
    <w:rsid w:val="006A65CA"/>
    <w:rsid w:val="006A6A8D"/>
    <w:rsid w:val="006C3797"/>
    <w:rsid w:val="006C57CA"/>
    <w:rsid w:val="006D1F52"/>
    <w:rsid w:val="006D5B2D"/>
    <w:rsid w:val="006E51D6"/>
    <w:rsid w:val="006F3155"/>
    <w:rsid w:val="006F4A05"/>
    <w:rsid w:val="006F5023"/>
    <w:rsid w:val="00704D3D"/>
    <w:rsid w:val="00712B43"/>
    <w:rsid w:val="0071301D"/>
    <w:rsid w:val="00720480"/>
    <w:rsid w:val="007269DB"/>
    <w:rsid w:val="00740588"/>
    <w:rsid w:val="007534E8"/>
    <w:rsid w:val="0076130E"/>
    <w:rsid w:val="00765413"/>
    <w:rsid w:val="0076664B"/>
    <w:rsid w:val="007772C1"/>
    <w:rsid w:val="00785813"/>
    <w:rsid w:val="007C4172"/>
    <w:rsid w:val="007D0D7B"/>
    <w:rsid w:val="007D159A"/>
    <w:rsid w:val="007E0D8E"/>
    <w:rsid w:val="007E7EA1"/>
    <w:rsid w:val="007F2950"/>
    <w:rsid w:val="0080015C"/>
    <w:rsid w:val="00841617"/>
    <w:rsid w:val="00881725"/>
    <w:rsid w:val="00882DE4"/>
    <w:rsid w:val="00886992"/>
    <w:rsid w:val="0089225C"/>
    <w:rsid w:val="008A012A"/>
    <w:rsid w:val="008B18E0"/>
    <w:rsid w:val="008B7240"/>
    <w:rsid w:val="008E0442"/>
    <w:rsid w:val="008F0542"/>
    <w:rsid w:val="008F3B98"/>
    <w:rsid w:val="00900329"/>
    <w:rsid w:val="00901EF3"/>
    <w:rsid w:val="00902BB4"/>
    <w:rsid w:val="00902F4D"/>
    <w:rsid w:val="00917867"/>
    <w:rsid w:val="00920F95"/>
    <w:rsid w:val="009555D0"/>
    <w:rsid w:val="00976A3A"/>
    <w:rsid w:val="009945BA"/>
    <w:rsid w:val="009A7CDC"/>
    <w:rsid w:val="009B2ADA"/>
    <w:rsid w:val="009B51F7"/>
    <w:rsid w:val="009D6DC5"/>
    <w:rsid w:val="009E2633"/>
    <w:rsid w:val="009F0C11"/>
    <w:rsid w:val="00A1701F"/>
    <w:rsid w:val="00A3055F"/>
    <w:rsid w:val="00A3267C"/>
    <w:rsid w:val="00A4619A"/>
    <w:rsid w:val="00A5606E"/>
    <w:rsid w:val="00A62353"/>
    <w:rsid w:val="00A75C3B"/>
    <w:rsid w:val="00A77362"/>
    <w:rsid w:val="00A77B44"/>
    <w:rsid w:val="00A8075B"/>
    <w:rsid w:val="00A82527"/>
    <w:rsid w:val="00A8696A"/>
    <w:rsid w:val="00A902FC"/>
    <w:rsid w:val="00AA1C1F"/>
    <w:rsid w:val="00AB427B"/>
    <w:rsid w:val="00AD3E35"/>
    <w:rsid w:val="00AE0CC7"/>
    <w:rsid w:val="00AE1040"/>
    <w:rsid w:val="00B337B4"/>
    <w:rsid w:val="00B425D0"/>
    <w:rsid w:val="00B478AD"/>
    <w:rsid w:val="00B47DA5"/>
    <w:rsid w:val="00B56BF4"/>
    <w:rsid w:val="00B64D8F"/>
    <w:rsid w:val="00B66B2D"/>
    <w:rsid w:val="00B6762B"/>
    <w:rsid w:val="00B728CC"/>
    <w:rsid w:val="00B830F3"/>
    <w:rsid w:val="00B91146"/>
    <w:rsid w:val="00BA4A7D"/>
    <w:rsid w:val="00BA5BA0"/>
    <w:rsid w:val="00BA7190"/>
    <w:rsid w:val="00BB0010"/>
    <w:rsid w:val="00BB534D"/>
    <w:rsid w:val="00BB628C"/>
    <w:rsid w:val="00BB6611"/>
    <w:rsid w:val="00BB79B5"/>
    <w:rsid w:val="00BC3B11"/>
    <w:rsid w:val="00BC5151"/>
    <w:rsid w:val="00BC6620"/>
    <w:rsid w:val="00BE03B4"/>
    <w:rsid w:val="00C07C6B"/>
    <w:rsid w:val="00C2044A"/>
    <w:rsid w:val="00C37443"/>
    <w:rsid w:val="00C533AF"/>
    <w:rsid w:val="00C63A7F"/>
    <w:rsid w:val="00C66994"/>
    <w:rsid w:val="00C7443A"/>
    <w:rsid w:val="00C8495E"/>
    <w:rsid w:val="00C91839"/>
    <w:rsid w:val="00C9743C"/>
    <w:rsid w:val="00CA786C"/>
    <w:rsid w:val="00CB43E9"/>
    <w:rsid w:val="00CB5363"/>
    <w:rsid w:val="00CB5C4B"/>
    <w:rsid w:val="00CD7041"/>
    <w:rsid w:val="00CE61F5"/>
    <w:rsid w:val="00D136A4"/>
    <w:rsid w:val="00D14D9F"/>
    <w:rsid w:val="00D20E52"/>
    <w:rsid w:val="00D30D36"/>
    <w:rsid w:val="00D37936"/>
    <w:rsid w:val="00D456E8"/>
    <w:rsid w:val="00D5182B"/>
    <w:rsid w:val="00D53351"/>
    <w:rsid w:val="00D54DB0"/>
    <w:rsid w:val="00D63696"/>
    <w:rsid w:val="00D731AE"/>
    <w:rsid w:val="00D801A4"/>
    <w:rsid w:val="00D81602"/>
    <w:rsid w:val="00D91B59"/>
    <w:rsid w:val="00DA6DAB"/>
    <w:rsid w:val="00DB2AEE"/>
    <w:rsid w:val="00DB6E8B"/>
    <w:rsid w:val="00DC1230"/>
    <w:rsid w:val="00DD2D32"/>
    <w:rsid w:val="00DD2EB6"/>
    <w:rsid w:val="00DD3FA6"/>
    <w:rsid w:val="00DF51A5"/>
    <w:rsid w:val="00DF7E63"/>
    <w:rsid w:val="00DF7F43"/>
    <w:rsid w:val="00E02EEC"/>
    <w:rsid w:val="00E0710C"/>
    <w:rsid w:val="00E10298"/>
    <w:rsid w:val="00E32B62"/>
    <w:rsid w:val="00E35F7C"/>
    <w:rsid w:val="00E37715"/>
    <w:rsid w:val="00E4357D"/>
    <w:rsid w:val="00E50EDB"/>
    <w:rsid w:val="00E553CD"/>
    <w:rsid w:val="00E61FDD"/>
    <w:rsid w:val="00E94CE4"/>
    <w:rsid w:val="00EA34C1"/>
    <w:rsid w:val="00EC1028"/>
    <w:rsid w:val="00EC1C64"/>
    <w:rsid w:val="00ED0673"/>
    <w:rsid w:val="00EE15DD"/>
    <w:rsid w:val="00EE3951"/>
    <w:rsid w:val="00F006FC"/>
    <w:rsid w:val="00F10904"/>
    <w:rsid w:val="00F27131"/>
    <w:rsid w:val="00F30C5E"/>
    <w:rsid w:val="00F321BF"/>
    <w:rsid w:val="00F35D07"/>
    <w:rsid w:val="00F5033F"/>
    <w:rsid w:val="00F60B01"/>
    <w:rsid w:val="00F62178"/>
    <w:rsid w:val="00F62FC8"/>
    <w:rsid w:val="00F656A8"/>
    <w:rsid w:val="00F678A8"/>
    <w:rsid w:val="00F740C0"/>
    <w:rsid w:val="00F7634A"/>
    <w:rsid w:val="00F7725D"/>
    <w:rsid w:val="00F93A8E"/>
    <w:rsid w:val="00F973FC"/>
    <w:rsid w:val="00FB23C7"/>
    <w:rsid w:val="00FD0F03"/>
    <w:rsid w:val="00FD166B"/>
    <w:rsid w:val="00FD583C"/>
    <w:rsid w:val="00FF06E2"/>
    <w:rsid w:val="00FF560B"/>
    <w:rsid w:val="00FF617C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character" w:customStyle="1" w:styleId="apple-converted-space">
    <w:name w:val="apple-converted-space"/>
    <w:basedOn w:val="DefaultParagraphFont"/>
    <w:rsid w:val="005F0F07"/>
  </w:style>
  <w:style w:type="paragraph" w:styleId="Header">
    <w:name w:val="header"/>
    <w:basedOn w:val="Normal"/>
    <w:link w:val="Head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29634D"/>
  </w:style>
  <w:style w:type="paragraph" w:styleId="Revision">
    <w:name w:val="Revision"/>
    <w:hidden/>
    <w:uiPriority w:val="99"/>
    <w:semiHidden/>
    <w:rsid w:val="0012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2A1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1129"/>
    <w:pPr>
      <w:numPr>
        <w:numId w:val="4"/>
      </w:numPr>
    </w:pPr>
  </w:style>
  <w:style w:type="numbering" w:customStyle="1" w:styleId="ImportedStyle2">
    <w:name w:val="Imported Style 2"/>
    <w:rsid w:val="002A112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Alfred Reszka</cp:lastModifiedBy>
  <cp:revision>3</cp:revision>
  <cp:lastPrinted>2023-03-16T15:04:00Z</cp:lastPrinted>
  <dcterms:created xsi:type="dcterms:W3CDTF">2024-02-22T15:13:00Z</dcterms:created>
  <dcterms:modified xsi:type="dcterms:W3CDTF">2024-02-22T15:13:00Z</dcterms:modified>
</cp:coreProperties>
</file>