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2261" w14:textId="77777777" w:rsidR="006F5023" w:rsidRPr="00AB4EB9" w:rsidRDefault="006F5023" w:rsidP="006F5023">
      <w:pPr>
        <w:jc w:val="center"/>
        <w:rPr>
          <w:b/>
        </w:rPr>
      </w:pPr>
      <w:r w:rsidRPr="00AB4EB9">
        <w:rPr>
          <w:b/>
        </w:rPr>
        <w:t>THE FREE LIBRARY OF NEW HOPE SOLEBURY</w:t>
      </w:r>
    </w:p>
    <w:p w14:paraId="56C8DCEC" w14:textId="5CD416DB" w:rsidR="006F5023" w:rsidRPr="00AB4EB9" w:rsidRDefault="006F5023" w:rsidP="006F5023">
      <w:pPr>
        <w:jc w:val="center"/>
        <w:rPr>
          <w:b/>
        </w:rPr>
      </w:pPr>
      <w:r w:rsidRPr="00AB4EB9">
        <w:rPr>
          <w:b/>
        </w:rPr>
        <w:t xml:space="preserve">Board of Trustees Meeting Minutes – </w:t>
      </w:r>
      <w:r w:rsidR="00A5606E" w:rsidRPr="00AB4EB9">
        <w:rPr>
          <w:b/>
        </w:rPr>
        <w:t>DRAFT</w:t>
      </w:r>
    </w:p>
    <w:p w14:paraId="72D022F9" w14:textId="2279F44D" w:rsidR="006F5023" w:rsidRPr="00AB4EB9" w:rsidRDefault="00F52BC4" w:rsidP="006F5023">
      <w:pPr>
        <w:jc w:val="center"/>
        <w:rPr>
          <w:b/>
          <w:bCs/>
        </w:rPr>
      </w:pPr>
      <w:r>
        <w:rPr>
          <w:b/>
          <w:bCs/>
        </w:rPr>
        <w:t>November 20th</w:t>
      </w:r>
      <w:r w:rsidR="00D919BC" w:rsidRPr="00AB4EB9">
        <w:rPr>
          <w:b/>
          <w:bCs/>
        </w:rPr>
        <w:t>, 2024</w:t>
      </w:r>
    </w:p>
    <w:p w14:paraId="763851E9" w14:textId="77777777" w:rsidR="0008584C" w:rsidRPr="00AB4EB9" w:rsidRDefault="0008584C" w:rsidP="0008584C">
      <w:pPr>
        <w:tabs>
          <w:tab w:val="left" w:pos="990"/>
          <w:tab w:val="left" w:pos="1440"/>
        </w:tabs>
      </w:pPr>
    </w:p>
    <w:p w14:paraId="69AB57C5" w14:textId="48BFFB3C" w:rsidR="0008584C" w:rsidRPr="00AB4EB9" w:rsidRDefault="0008584C" w:rsidP="0008584C">
      <w:pPr>
        <w:tabs>
          <w:tab w:val="left" w:pos="990"/>
          <w:tab w:val="left" w:pos="1440"/>
        </w:tabs>
      </w:pPr>
      <w:r w:rsidRPr="00AB4EB9">
        <w:t>In attendance: Stacy Smith, President; Julia Klossn</w:t>
      </w:r>
      <w:r w:rsidR="008466A7" w:rsidRPr="00AB4EB9">
        <w:t xml:space="preserve">er, </w:t>
      </w:r>
      <w:r w:rsidR="00F4268E">
        <w:t>Vice P</w:t>
      </w:r>
      <w:r w:rsidRPr="00AB4EB9">
        <w:t xml:space="preserve">resident; John Schuster, Treasurer; </w:t>
      </w:r>
      <w:r w:rsidR="00F4268E">
        <w:t xml:space="preserve">Joanne Reszka, Secretary. </w:t>
      </w:r>
      <w:r w:rsidRPr="00AB4EB9">
        <w:t xml:space="preserve">Board members:  Deirdre Alderfer; Lauren Mauro Mellon, Christopher Whitney.  Also attending: </w:t>
      </w:r>
      <w:proofErr w:type="spellStart"/>
      <w:r w:rsidRPr="00AB4EB9">
        <w:t>Pamm</w:t>
      </w:r>
      <w:proofErr w:type="spellEnd"/>
      <w:r w:rsidRPr="00AB4EB9">
        <w:t xml:space="preserve"> Kerr (Friends of the Library) </w:t>
      </w:r>
    </w:p>
    <w:p w14:paraId="620F1596" w14:textId="77777777" w:rsidR="0037094C" w:rsidRPr="00AB4EB9" w:rsidRDefault="0037094C" w:rsidP="0056396F">
      <w:pPr>
        <w:tabs>
          <w:tab w:val="left" w:pos="990"/>
          <w:tab w:val="left" w:pos="1440"/>
        </w:tabs>
      </w:pPr>
    </w:p>
    <w:p w14:paraId="6F72B958" w14:textId="5919F6E4" w:rsidR="0056396F" w:rsidRPr="00AB4EB9" w:rsidRDefault="002445AD" w:rsidP="0056396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>C</w:t>
      </w:r>
      <w:r w:rsidR="0056396F" w:rsidRPr="00AB4EB9">
        <w:rPr>
          <w:b/>
          <w:bCs/>
        </w:rPr>
        <w:t>ALL TO ORDER</w:t>
      </w:r>
      <w:r w:rsidR="0056396F" w:rsidRPr="00AB4EB9">
        <w:t xml:space="preserve"> – </w:t>
      </w:r>
      <w:r w:rsidR="00D14D9F" w:rsidRPr="00AB4EB9">
        <w:t>Stacy Smith</w:t>
      </w:r>
      <w:r w:rsidR="000E5A82" w:rsidRPr="00AB4EB9">
        <w:t xml:space="preserve">   </w:t>
      </w:r>
    </w:p>
    <w:p w14:paraId="44029978" w14:textId="4FC101C1" w:rsidR="0022390A" w:rsidRPr="00AB4EB9" w:rsidRDefault="0056396F" w:rsidP="00FF72EA">
      <w:pPr>
        <w:pStyle w:val="ListParagraph"/>
        <w:tabs>
          <w:tab w:val="left" w:pos="900"/>
          <w:tab w:val="left" w:pos="1440"/>
        </w:tabs>
        <w:ind w:left="990"/>
      </w:pPr>
      <w:r w:rsidRPr="00AB4EB9">
        <w:t xml:space="preserve">The meeting was called to order by </w:t>
      </w:r>
      <w:r w:rsidR="00665BD9" w:rsidRPr="00AB4EB9">
        <w:t>Stacy</w:t>
      </w:r>
      <w:r w:rsidRPr="00AB4EB9">
        <w:t xml:space="preserve"> at</w:t>
      </w:r>
      <w:r w:rsidR="00B337B4" w:rsidRPr="00AB4EB9">
        <w:t xml:space="preserve"> </w:t>
      </w:r>
      <w:r w:rsidR="00D214F3">
        <w:t>5:</w:t>
      </w:r>
      <w:r w:rsidR="00217E5B">
        <w:t>0</w:t>
      </w:r>
      <w:r w:rsidR="000B0425">
        <w:t xml:space="preserve">1 </w:t>
      </w:r>
      <w:r w:rsidR="00002448">
        <w:t>p.m.</w:t>
      </w:r>
    </w:p>
    <w:p w14:paraId="747FFE50" w14:textId="77777777" w:rsidR="00FF72EA" w:rsidRPr="00AB4EB9" w:rsidRDefault="00FF72EA" w:rsidP="00FF72EA">
      <w:pPr>
        <w:pStyle w:val="ListParagraph"/>
        <w:tabs>
          <w:tab w:val="left" w:pos="900"/>
          <w:tab w:val="left" w:pos="1440"/>
        </w:tabs>
        <w:ind w:left="990"/>
      </w:pPr>
    </w:p>
    <w:p w14:paraId="317E91DB" w14:textId="3113BBDA" w:rsidR="008F3B98" w:rsidRPr="00AB4EB9" w:rsidRDefault="008F3B98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 xml:space="preserve">MOTION TO ACCEPT MINUTES </w:t>
      </w:r>
      <w:r w:rsidRPr="00AB4EB9">
        <w:t>– Stacy Smith</w:t>
      </w:r>
    </w:p>
    <w:p w14:paraId="3D0C638A" w14:textId="6C8C0042" w:rsidR="008F3B98" w:rsidRPr="00AB4EB9" w:rsidRDefault="008F3B98" w:rsidP="008F3B98">
      <w:pPr>
        <w:pStyle w:val="ListParagraph"/>
        <w:tabs>
          <w:tab w:val="left" w:pos="900"/>
          <w:tab w:val="left" w:pos="1440"/>
        </w:tabs>
        <w:ind w:left="990"/>
      </w:pPr>
      <w:r w:rsidRPr="00AB4EB9">
        <w:rPr>
          <w:b/>
          <w:bCs/>
        </w:rPr>
        <w:t>MOTION</w:t>
      </w:r>
      <w:r w:rsidRPr="00AB4EB9">
        <w:t xml:space="preserve"> to accept the minutes of the meeting</w:t>
      </w:r>
      <w:r w:rsidR="00164F1A" w:rsidRPr="00AB4EB9">
        <w:t xml:space="preserve"> by</w:t>
      </w:r>
      <w:r w:rsidR="000B0425">
        <w:t xml:space="preserve"> </w:t>
      </w:r>
      <w:r w:rsidR="00CD0228">
        <w:t>Christopher Whitney; seconded by Deirdre Alderfer.</w:t>
      </w:r>
      <w:r w:rsidRPr="00AB4EB9">
        <w:rPr>
          <w:color w:val="000000" w:themeColor="text1"/>
        </w:rPr>
        <w:t xml:space="preserve"> </w:t>
      </w:r>
      <w:r w:rsidRPr="00AB4EB9">
        <w:rPr>
          <w:b/>
          <w:bCs/>
        </w:rPr>
        <w:t xml:space="preserve">APPROVED </w:t>
      </w:r>
      <w:r w:rsidRPr="00AB4EB9">
        <w:t xml:space="preserve">by all. </w:t>
      </w:r>
    </w:p>
    <w:p w14:paraId="6D8D2F06" w14:textId="77777777" w:rsidR="001A2B82" w:rsidRPr="00AB4EB9" w:rsidRDefault="001A2B82" w:rsidP="008F3B98">
      <w:pPr>
        <w:pStyle w:val="ListParagraph"/>
        <w:tabs>
          <w:tab w:val="left" w:pos="900"/>
          <w:tab w:val="left" w:pos="1440"/>
        </w:tabs>
        <w:ind w:left="990"/>
      </w:pPr>
    </w:p>
    <w:p w14:paraId="2BB029AD" w14:textId="1CDC9678" w:rsidR="008F3B98" w:rsidRDefault="008F3B98" w:rsidP="001A2B82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>FRIENDS’ REPORT</w:t>
      </w:r>
      <w:r w:rsidR="00A8696A" w:rsidRPr="00AB4EB9">
        <w:rPr>
          <w:b/>
          <w:bCs/>
        </w:rPr>
        <w:t xml:space="preserve"> </w:t>
      </w:r>
      <w:r w:rsidR="00A8696A" w:rsidRPr="00AB4EB9">
        <w:t xml:space="preserve">– </w:t>
      </w:r>
      <w:proofErr w:type="spellStart"/>
      <w:r w:rsidR="00A8696A" w:rsidRPr="00AB4EB9">
        <w:t>Pamm</w:t>
      </w:r>
      <w:proofErr w:type="spellEnd"/>
      <w:r w:rsidR="00A8696A" w:rsidRPr="00AB4EB9">
        <w:t xml:space="preserve"> Kerr</w:t>
      </w:r>
    </w:p>
    <w:p w14:paraId="4B6CDB82" w14:textId="5875996C" w:rsidR="00287235" w:rsidRDefault="00CD0228" w:rsidP="00382634">
      <w:pPr>
        <w:pStyle w:val="ListParagraph"/>
        <w:tabs>
          <w:tab w:val="left" w:pos="990"/>
          <w:tab w:val="left" w:pos="1440"/>
        </w:tabs>
        <w:ind w:left="1080"/>
      </w:pPr>
      <w:r>
        <w:t>The Friends w</w:t>
      </w:r>
      <w:r w:rsidR="00550130">
        <w:t>ill have a float</w:t>
      </w:r>
      <w:r w:rsidR="00E07E52">
        <w:t xml:space="preserve"> in the Holiday parade</w:t>
      </w:r>
      <w:r w:rsidR="00287235">
        <w:t xml:space="preserve">; </w:t>
      </w:r>
      <w:r w:rsidR="002E3BA8">
        <w:t>the Board was invited to attend.  The parade is</w:t>
      </w:r>
      <w:r w:rsidR="00E07E52">
        <w:t xml:space="preserve"> </w:t>
      </w:r>
      <w:r w:rsidR="00550130">
        <w:t>December 8</w:t>
      </w:r>
      <w:r w:rsidR="00550130" w:rsidRPr="00550130">
        <w:rPr>
          <w:vertAlign w:val="superscript"/>
        </w:rPr>
        <w:t>th</w:t>
      </w:r>
      <w:r w:rsidR="002E3BA8">
        <w:t xml:space="preserve"> at </w:t>
      </w:r>
      <w:r w:rsidR="00287235">
        <w:t>4 p.m.</w:t>
      </w:r>
      <w:r w:rsidR="002E3BA8">
        <w:t xml:space="preserve"> (arrive by</w:t>
      </w:r>
      <w:r w:rsidR="00287235">
        <w:t xml:space="preserve"> 3:00 p.m.</w:t>
      </w:r>
      <w:r w:rsidR="002E3BA8">
        <w:t xml:space="preserve">)  The Book Sale </w:t>
      </w:r>
      <w:r w:rsidR="00065AC6" w:rsidRPr="00D465A0">
        <w:t>made $8000 this year</w:t>
      </w:r>
      <w:r w:rsidR="002E3BA8">
        <w:t>; Stacy thanked all the Friends</w:t>
      </w:r>
      <w:r w:rsidR="0012571A">
        <w:t xml:space="preserve"> for their hard work</w:t>
      </w:r>
      <w:r w:rsidR="002E3BA8">
        <w:t xml:space="preserve">, particularly Kristin </w:t>
      </w:r>
      <w:r w:rsidR="0012571A">
        <w:t>Reilly and Carol and Paul Spencer.</w:t>
      </w:r>
    </w:p>
    <w:p w14:paraId="2FE33E2A" w14:textId="77777777" w:rsidR="000E5A82" w:rsidRPr="00AB4EB9" w:rsidRDefault="000E5A82" w:rsidP="000E5A82">
      <w:pPr>
        <w:pStyle w:val="ListParagraph"/>
        <w:tabs>
          <w:tab w:val="left" w:pos="990"/>
          <w:tab w:val="left" w:pos="1440"/>
        </w:tabs>
        <w:ind w:left="1080"/>
      </w:pPr>
    </w:p>
    <w:p w14:paraId="2B502CA8" w14:textId="1E63D293" w:rsidR="0022390A" w:rsidRDefault="0022390A" w:rsidP="008F3B98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 xml:space="preserve">FINANCE REPORT </w:t>
      </w:r>
      <w:r w:rsidRPr="00AB4EB9">
        <w:t>– John Schuster</w:t>
      </w:r>
    </w:p>
    <w:p w14:paraId="50B32C3A" w14:textId="77777777" w:rsidR="00F52BC4" w:rsidRDefault="00F52BC4" w:rsidP="00F52BC4">
      <w:pPr>
        <w:pStyle w:val="ListParagraph"/>
      </w:pPr>
    </w:p>
    <w:p w14:paraId="376A5D65" w14:textId="77777777" w:rsidR="00F52BC4" w:rsidRPr="00F52BC4" w:rsidRDefault="00F52BC4" w:rsidP="00F52BC4">
      <w:pPr>
        <w:pStyle w:val="ListParagraph"/>
        <w:numPr>
          <w:ilvl w:val="0"/>
          <w:numId w:val="19"/>
        </w:numPr>
        <w:tabs>
          <w:tab w:val="left" w:pos="990"/>
          <w:tab w:val="left" w:pos="1440"/>
        </w:tabs>
        <w:rPr>
          <w:b/>
        </w:rPr>
      </w:pPr>
      <w:r w:rsidRPr="00F52BC4">
        <w:rPr>
          <w:b/>
        </w:rPr>
        <w:t xml:space="preserve">Operations </w:t>
      </w:r>
    </w:p>
    <w:p w14:paraId="068DC3D0" w14:textId="77777777" w:rsidR="00F52BC4" w:rsidRPr="00F52BC4" w:rsidRDefault="00F52BC4" w:rsidP="00F52BC4">
      <w:pPr>
        <w:pStyle w:val="ListParagraph"/>
        <w:tabs>
          <w:tab w:val="left" w:pos="990"/>
          <w:tab w:val="left" w:pos="1440"/>
        </w:tabs>
        <w:ind w:left="1080"/>
      </w:pPr>
      <w:r w:rsidRPr="00F52BC4">
        <w:rPr>
          <w:b/>
          <w:bCs/>
        </w:rPr>
        <w:t>Income Statement:</w:t>
      </w:r>
      <w:r w:rsidRPr="00F52BC4">
        <w:t xml:space="preserve">  </w:t>
      </w:r>
    </w:p>
    <w:p w14:paraId="079DA70E" w14:textId="77777777" w:rsidR="00F52BC4" w:rsidRPr="00F52BC4" w:rsidRDefault="00F52BC4" w:rsidP="00F52BC4">
      <w:pPr>
        <w:pStyle w:val="ListParagraph"/>
        <w:tabs>
          <w:tab w:val="left" w:pos="990"/>
          <w:tab w:val="left" w:pos="1440"/>
        </w:tabs>
        <w:ind w:left="1080"/>
      </w:pPr>
      <w:r w:rsidRPr="00F52BC4">
        <w:t xml:space="preserve">Excluding investment activity, October revenues totaled approximately $20,300.  October revenues included contributions from Solebury of $6,500, and from New Hope of approximately $1,000.  October revenues also included individual contributions (including matching gifts) of approximately $5,600, a contribution from the Friends of approximately $1,500 and Spelling Bee revenue of approximately $4,800.  Spelling Bee net revenues through October 31 were approximately $17,150. </w:t>
      </w:r>
    </w:p>
    <w:p w14:paraId="461E892B" w14:textId="77777777" w:rsidR="00F52BC4" w:rsidRPr="00F52BC4" w:rsidRDefault="00F52BC4" w:rsidP="00F52BC4">
      <w:pPr>
        <w:pStyle w:val="ListParagraph"/>
        <w:tabs>
          <w:tab w:val="left" w:pos="990"/>
          <w:tab w:val="left" w:pos="1440"/>
        </w:tabs>
        <w:ind w:left="1080"/>
      </w:pPr>
      <w:r w:rsidRPr="00F52BC4">
        <w:t>Excluding the bequest received earlier this year, revenues were approximately $265,600 for the ten months ended October 31, 2024. This is approximately 92% of budgeted revenues for the year of $289,717.    For the remainder of the year, we expect approximately $10,000 of remaining commitments from New Hope and Solebury, a distribution from the restricted endowment fund, and net proceeds from NOFA that are received this year.</w:t>
      </w:r>
    </w:p>
    <w:p w14:paraId="2118F13F" w14:textId="7238C6BA" w:rsidR="00F52BC4" w:rsidRDefault="00F52BC4" w:rsidP="00F52BC4">
      <w:pPr>
        <w:pStyle w:val="ListParagraph"/>
        <w:tabs>
          <w:tab w:val="left" w:pos="990"/>
          <w:tab w:val="left" w:pos="1440"/>
        </w:tabs>
        <w:ind w:left="1080"/>
      </w:pPr>
      <w:r w:rsidRPr="00F52BC4">
        <w:t>October expenses were approximately $24,750.  There were no significant unbudgeted expenses in October.</w:t>
      </w:r>
      <w:r>
        <w:t xml:space="preserve"> </w:t>
      </w:r>
      <w:r w:rsidRPr="00F52BC4">
        <w:t>Expenses were approximately $249,000 for the ten months ended October 31.  This is approximately 77% of budgeted expenses for the year of $328,946.  While individual expense categories are likely to differ from budgeted amounts, full year expenses are not expected to exceed our budgeted amount.</w:t>
      </w:r>
    </w:p>
    <w:p w14:paraId="5ADC6DC0" w14:textId="77777777" w:rsidR="00F52BC4" w:rsidRPr="00F52BC4" w:rsidRDefault="00F52BC4" w:rsidP="00F52BC4">
      <w:pPr>
        <w:pStyle w:val="ListParagraph"/>
        <w:tabs>
          <w:tab w:val="left" w:pos="990"/>
          <w:tab w:val="left" w:pos="1440"/>
        </w:tabs>
        <w:ind w:left="1080"/>
      </w:pPr>
    </w:p>
    <w:p w14:paraId="54EBB110" w14:textId="47FB89A6" w:rsidR="00F52BC4" w:rsidRDefault="00F52BC4" w:rsidP="00F52BC4">
      <w:pPr>
        <w:pStyle w:val="ListParagraph"/>
        <w:tabs>
          <w:tab w:val="left" w:pos="990"/>
          <w:tab w:val="left" w:pos="1440"/>
        </w:tabs>
        <w:ind w:left="1080"/>
      </w:pPr>
      <w:r w:rsidRPr="00F52BC4">
        <w:rPr>
          <w:b/>
        </w:rPr>
        <w:t xml:space="preserve">Balance sheet: </w:t>
      </w:r>
      <w:r w:rsidRPr="00F52BC4">
        <w:rPr>
          <w:bCs/>
        </w:rPr>
        <w:t>Cash</w:t>
      </w:r>
      <w:r w:rsidRPr="00F52BC4">
        <w:t xml:space="preserve"> on hand of $181,907 decreased approximately $4,400 at the end of October and provides expense coverage for approximately 7.5 months.  Net worth was </w:t>
      </w:r>
      <w:r w:rsidRPr="00F52BC4">
        <w:lastRenderedPageBreak/>
        <w:t xml:space="preserve">approximately $2.83 million as of October 31, 2024.  The net worth calculation </w:t>
      </w:r>
      <w:r w:rsidRPr="00F52BC4">
        <w:rPr>
          <w:u w:val="single"/>
        </w:rPr>
        <w:t>does</w:t>
      </w:r>
      <w:r w:rsidRPr="00F52BC4">
        <w:t xml:space="preserve"> include the value of the investment portfolio.</w:t>
      </w:r>
    </w:p>
    <w:p w14:paraId="737AC59A" w14:textId="77777777" w:rsidR="006F752E" w:rsidRPr="00F52BC4" w:rsidRDefault="006F752E" w:rsidP="00F52BC4">
      <w:pPr>
        <w:pStyle w:val="ListParagraph"/>
        <w:tabs>
          <w:tab w:val="left" w:pos="990"/>
          <w:tab w:val="left" w:pos="1440"/>
        </w:tabs>
        <w:ind w:left="1080"/>
      </w:pPr>
    </w:p>
    <w:p w14:paraId="70F48EF9" w14:textId="77777777" w:rsidR="00F52BC4" w:rsidRPr="00F52BC4" w:rsidRDefault="00F52BC4" w:rsidP="00F52BC4">
      <w:pPr>
        <w:pStyle w:val="ListParagraph"/>
        <w:numPr>
          <w:ilvl w:val="0"/>
          <w:numId w:val="19"/>
        </w:numPr>
        <w:tabs>
          <w:tab w:val="left" w:pos="990"/>
          <w:tab w:val="left" w:pos="1440"/>
        </w:tabs>
        <w:rPr>
          <w:b/>
        </w:rPr>
      </w:pPr>
      <w:r w:rsidRPr="00F52BC4">
        <w:rPr>
          <w:b/>
        </w:rPr>
        <w:t>Investments</w:t>
      </w:r>
    </w:p>
    <w:p w14:paraId="40BC0918" w14:textId="47B27312" w:rsidR="00F52BC4" w:rsidRDefault="00F52BC4" w:rsidP="00F52BC4">
      <w:pPr>
        <w:pStyle w:val="ListParagraph"/>
        <w:tabs>
          <w:tab w:val="left" w:pos="990"/>
          <w:tab w:val="left" w:pos="1440"/>
        </w:tabs>
        <w:ind w:left="1080"/>
      </w:pPr>
      <w:r w:rsidRPr="00F52BC4">
        <w:t>The unrestricted endowment balance at the end of October was $1,721,476.  The Vanguard stock and bond funds decreased in October</w:t>
      </w:r>
      <w:r>
        <w:t xml:space="preserve"> </w:t>
      </w:r>
      <w:r w:rsidRPr="00F52BC4">
        <w:t>and have increased 13% since the beginning of the year.  The Library’s Vanguard portfolio of four stock and bond index funds is designed to produce solid returns over time, rather than react to short-term market movements. The restricted endowment balance was $140,044 at the end of October.  The restricted endowment fund is invested in the same Vanguard stock and bond funds as the unrestricted endowment fund, so it has had a similar overall experience as the unrestricted endowment fund.  The non-endowment general fund balance was $39,052 at the end of October 2024.</w:t>
      </w:r>
    </w:p>
    <w:p w14:paraId="4A94BA8E" w14:textId="77777777" w:rsidR="00D465A0" w:rsidRDefault="00D465A0" w:rsidP="00F52BC4">
      <w:pPr>
        <w:pStyle w:val="ListParagraph"/>
        <w:tabs>
          <w:tab w:val="left" w:pos="990"/>
          <w:tab w:val="left" w:pos="1440"/>
        </w:tabs>
        <w:ind w:left="1080"/>
      </w:pPr>
    </w:p>
    <w:p w14:paraId="688CF81C" w14:textId="77777777" w:rsidR="00AC780A" w:rsidRPr="00AC780A" w:rsidRDefault="00AC780A" w:rsidP="00F52BC4">
      <w:pPr>
        <w:pStyle w:val="ListParagraph"/>
        <w:tabs>
          <w:tab w:val="left" w:pos="990"/>
          <w:tab w:val="left" w:pos="1440"/>
        </w:tabs>
        <w:ind w:left="1080"/>
        <w:rPr>
          <w:b/>
          <w:bCs/>
        </w:rPr>
      </w:pPr>
      <w:r w:rsidRPr="00AC780A">
        <w:rPr>
          <w:b/>
          <w:bCs/>
        </w:rPr>
        <w:t>Other:</w:t>
      </w:r>
    </w:p>
    <w:p w14:paraId="504B592E" w14:textId="331F8561" w:rsidR="00230000" w:rsidRDefault="00F26A02" w:rsidP="00F52BC4">
      <w:pPr>
        <w:pStyle w:val="ListParagraph"/>
        <w:tabs>
          <w:tab w:val="left" w:pos="990"/>
          <w:tab w:val="left" w:pos="1440"/>
        </w:tabs>
        <w:ind w:left="1080"/>
      </w:pPr>
      <w:r>
        <w:t xml:space="preserve">John reported that the </w:t>
      </w:r>
      <w:proofErr w:type="gramStart"/>
      <w:r>
        <w:t>Library</w:t>
      </w:r>
      <w:proofErr w:type="gramEnd"/>
      <w:r>
        <w:t xml:space="preserve"> is </w:t>
      </w:r>
      <w:r w:rsidR="00C50C5A">
        <w:t>m</w:t>
      </w:r>
      <w:r w:rsidR="00D465A0">
        <w:t xml:space="preserve">eeting </w:t>
      </w:r>
      <w:r w:rsidR="00C50C5A">
        <w:t>the</w:t>
      </w:r>
      <w:r w:rsidR="00D465A0">
        <w:t xml:space="preserve"> budget for revenues this year. </w:t>
      </w:r>
      <w:r w:rsidR="00C50C5A">
        <w:t>The</w:t>
      </w:r>
      <w:r w:rsidR="005923C0">
        <w:t>re will be an</w:t>
      </w:r>
      <w:r w:rsidR="00C50C5A">
        <w:t xml:space="preserve"> expected endowment draw</w:t>
      </w:r>
      <w:r w:rsidR="005923C0">
        <w:t>.</w:t>
      </w:r>
      <w:r w:rsidR="00C50C5A">
        <w:t xml:space="preserve">  </w:t>
      </w:r>
      <w:r w:rsidR="00A802D8">
        <w:t xml:space="preserve">The 2025 budget </w:t>
      </w:r>
      <w:r w:rsidR="00FB62C8">
        <w:t xml:space="preserve">has been </w:t>
      </w:r>
      <w:r w:rsidR="00A802D8">
        <w:t>circulated to the Board</w:t>
      </w:r>
      <w:r w:rsidR="006C5E07">
        <w:t xml:space="preserve">; </w:t>
      </w:r>
      <w:r w:rsidR="00A802D8">
        <w:t xml:space="preserve">numbers will be filled in during the next month. </w:t>
      </w:r>
      <w:r w:rsidR="00AC1318">
        <w:t>C</w:t>
      </w:r>
      <w:r w:rsidR="00F23E2F">
        <w:t xml:space="preserve">urrent figures for the end of October 2024 can be compared to </w:t>
      </w:r>
      <w:r w:rsidR="00AC1318">
        <w:t>f</w:t>
      </w:r>
      <w:r w:rsidR="00F23E2F">
        <w:t xml:space="preserve">igures from last </w:t>
      </w:r>
      <w:r w:rsidR="00D364A0">
        <w:t xml:space="preserve">year to see </w:t>
      </w:r>
      <w:r w:rsidR="00AC1318">
        <w:t xml:space="preserve">the </w:t>
      </w:r>
      <w:proofErr w:type="gramStart"/>
      <w:r w:rsidR="005923C0">
        <w:t>Library’s</w:t>
      </w:r>
      <w:proofErr w:type="gramEnd"/>
      <w:r w:rsidR="005923C0">
        <w:t xml:space="preserve"> </w:t>
      </w:r>
      <w:r w:rsidR="00D364A0">
        <w:t>current position.</w:t>
      </w:r>
      <w:r w:rsidR="00230000">
        <w:t xml:space="preserve"> John welcomes questions from the Board.</w:t>
      </w:r>
    </w:p>
    <w:p w14:paraId="26645A01" w14:textId="77777777" w:rsidR="00230000" w:rsidRDefault="00230000" w:rsidP="00F52BC4">
      <w:pPr>
        <w:pStyle w:val="ListParagraph"/>
        <w:tabs>
          <w:tab w:val="left" w:pos="990"/>
          <w:tab w:val="left" w:pos="1440"/>
        </w:tabs>
        <w:ind w:left="1080"/>
      </w:pPr>
    </w:p>
    <w:p w14:paraId="3DAB6AD5" w14:textId="4259A536" w:rsidR="00230000" w:rsidRDefault="00D364A0" w:rsidP="00F52BC4">
      <w:pPr>
        <w:pStyle w:val="ListParagraph"/>
        <w:tabs>
          <w:tab w:val="left" w:pos="990"/>
          <w:tab w:val="left" w:pos="1440"/>
        </w:tabs>
        <w:ind w:left="1080"/>
      </w:pPr>
      <w:r>
        <w:t xml:space="preserve">John </w:t>
      </w:r>
      <w:r w:rsidR="005923C0">
        <w:t xml:space="preserve">has </w:t>
      </w:r>
      <w:r>
        <w:t xml:space="preserve">followed up on insurance. </w:t>
      </w:r>
      <w:r w:rsidR="00BE5748">
        <w:t xml:space="preserve">The </w:t>
      </w:r>
      <w:r>
        <w:t xml:space="preserve">new company will be </w:t>
      </w:r>
      <w:r w:rsidR="00230000">
        <w:t xml:space="preserve">Chubb Commercial. </w:t>
      </w:r>
      <w:r w:rsidR="00DE27B2">
        <w:t xml:space="preserve">The </w:t>
      </w:r>
      <w:r w:rsidR="005B2E13">
        <w:t xml:space="preserve">business </w:t>
      </w:r>
      <w:r w:rsidR="00DE27B2">
        <w:t xml:space="preserve">property </w:t>
      </w:r>
      <w:r w:rsidR="005B2E13">
        <w:t>cover</w:t>
      </w:r>
      <w:r w:rsidR="00AC1318">
        <w:t>a</w:t>
      </w:r>
      <w:r w:rsidR="005B2E13">
        <w:t>ge</w:t>
      </w:r>
      <w:r w:rsidR="00DE27B2">
        <w:t xml:space="preserve"> has been increased to</w:t>
      </w:r>
      <w:r w:rsidR="00230000">
        <w:t xml:space="preserve"> $150,000 </w:t>
      </w:r>
      <w:r w:rsidR="00DE27B2">
        <w:t>per Sam’s recommendation.</w:t>
      </w:r>
    </w:p>
    <w:p w14:paraId="64182650" w14:textId="507C3F72" w:rsidR="00230000" w:rsidRDefault="00230000" w:rsidP="00F52BC4">
      <w:pPr>
        <w:pStyle w:val="ListParagraph"/>
        <w:tabs>
          <w:tab w:val="left" w:pos="990"/>
          <w:tab w:val="left" w:pos="1440"/>
        </w:tabs>
        <w:ind w:left="1080"/>
      </w:pPr>
      <w:r>
        <w:t xml:space="preserve">D and O </w:t>
      </w:r>
      <w:r w:rsidR="0087204F">
        <w:t xml:space="preserve">coverage </w:t>
      </w:r>
      <w:r>
        <w:t xml:space="preserve">will not </w:t>
      </w:r>
      <w:r w:rsidR="0087204F">
        <w:t>change.</w:t>
      </w:r>
    </w:p>
    <w:p w14:paraId="54E8E9CC" w14:textId="77777777" w:rsidR="00C81BAF" w:rsidRDefault="00C81BAF" w:rsidP="00F52BC4">
      <w:pPr>
        <w:pStyle w:val="ListParagraph"/>
        <w:tabs>
          <w:tab w:val="left" w:pos="990"/>
          <w:tab w:val="left" w:pos="1440"/>
        </w:tabs>
        <w:ind w:left="1080"/>
      </w:pPr>
    </w:p>
    <w:p w14:paraId="45D17140" w14:textId="67FDED59" w:rsidR="00AE2343" w:rsidRDefault="005E3B1C" w:rsidP="00B81C34">
      <w:pPr>
        <w:pStyle w:val="ListParagraph"/>
        <w:tabs>
          <w:tab w:val="left" w:pos="990"/>
          <w:tab w:val="left" w:pos="1440"/>
        </w:tabs>
        <w:ind w:left="1080"/>
      </w:pPr>
      <w:r>
        <w:t>Following an update from Sam and John concerning the Museum pass list</w:t>
      </w:r>
      <w:r w:rsidR="00F3482E">
        <w:t xml:space="preserve"> </w:t>
      </w:r>
      <w:r>
        <w:t xml:space="preserve">and </w:t>
      </w:r>
      <w:proofErr w:type="spellStart"/>
      <w:r w:rsidR="00F3482E">
        <w:t>MuseumKey</w:t>
      </w:r>
      <w:proofErr w:type="spellEnd"/>
      <w:r w:rsidR="00F3482E">
        <w:t xml:space="preserve"> </w:t>
      </w:r>
      <w:r w:rsidR="009E6FAF">
        <w:t xml:space="preserve">reservation </w:t>
      </w:r>
      <w:r w:rsidR="00F3482E">
        <w:t>software (approximately $3000 year annually), the Board approved both.</w:t>
      </w:r>
      <w:r w:rsidR="009E6FAF">
        <w:t xml:space="preserve">  </w:t>
      </w:r>
      <w:r w:rsidR="0049167E">
        <w:t xml:space="preserve">John </w:t>
      </w:r>
      <w:r w:rsidR="009E6FAF">
        <w:t>reminde</w:t>
      </w:r>
      <w:r w:rsidR="00327B47">
        <w:t>d</w:t>
      </w:r>
      <w:r w:rsidR="009E6FAF">
        <w:t xml:space="preserve"> the</w:t>
      </w:r>
      <w:r w:rsidR="0049167E">
        <w:t xml:space="preserve"> Board </w:t>
      </w:r>
      <w:r w:rsidR="00327B47">
        <w:t xml:space="preserve">that the Library has </w:t>
      </w:r>
      <w:r w:rsidR="006C2669">
        <w:t xml:space="preserve">specific categories of </w:t>
      </w:r>
      <w:r w:rsidR="001A7B4F">
        <w:t xml:space="preserve">purchases </w:t>
      </w:r>
      <w:r w:rsidR="008100A2">
        <w:t>that must be paid for</w:t>
      </w:r>
      <w:r w:rsidR="00DF0249">
        <w:t xml:space="preserve">; </w:t>
      </w:r>
      <w:r w:rsidR="001A7B4F">
        <w:t xml:space="preserve">museum passes do not fit within this category. It was agreed that museum passes should be </w:t>
      </w:r>
      <w:r w:rsidR="00C35FF9">
        <w:t>reviewed on an annual basis and r</w:t>
      </w:r>
      <w:r w:rsidR="001A7B4F">
        <w:t>etained based on usage</w:t>
      </w:r>
      <w:r w:rsidR="00C35FF9">
        <w:t>.</w:t>
      </w:r>
      <w:r w:rsidR="001A7B4F">
        <w:t xml:space="preserve"> </w:t>
      </w:r>
      <w:r w:rsidR="00F366C3">
        <w:t xml:space="preserve"> </w:t>
      </w:r>
      <w:r w:rsidR="008463E9">
        <w:t>Likewise</w:t>
      </w:r>
      <w:r w:rsidR="00DF0249">
        <w:t>,</w:t>
      </w:r>
      <w:r w:rsidR="00967F94">
        <w:t xml:space="preserve"> the software reservation usage will be reviewed after the first year.</w:t>
      </w:r>
      <w:r w:rsidR="006A22A1">
        <w:t xml:space="preserve">  The </w:t>
      </w:r>
      <w:r w:rsidR="00AE2343">
        <w:t>Michener Art Museum and Please Touch Museum</w:t>
      </w:r>
      <w:r w:rsidR="006A22A1">
        <w:t xml:space="preserve"> will be new for 2025. The following museums will no longer be included:  </w:t>
      </w:r>
      <w:r w:rsidR="004341DB">
        <w:t>Tyler Arboretum, Woodmere Art Museum, Old Barracks Museum, American Swedish Historical</w:t>
      </w:r>
      <w:r w:rsidR="006A22A1">
        <w:t xml:space="preserve"> and </w:t>
      </w:r>
      <w:r w:rsidR="004341DB">
        <w:t xml:space="preserve">Independence Seaport Museum. </w:t>
      </w:r>
      <w:r w:rsidR="006A22A1">
        <w:t>It was agreed that the Museum Pass program should be promoted regularly on social media/newsletters.</w:t>
      </w:r>
    </w:p>
    <w:p w14:paraId="57651112" w14:textId="77777777" w:rsidR="00537A94" w:rsidRDefault="00537A94" w:rsidP="00B81C34">
      <w:pPr>
        <w:pStyle w:val="ListParagraph"/>
        <w:tabs>
          <w:tab w:val="left" w:pos="990"/>
          <w:tab w:val="left" w:pos="1440"/>
        </w:tabs>
        <w:ind w:left="1080"/>
      </w:pPr>
    </w:p>
    <w:p w14:paraId="29C9ABE7" w14:textId="530120C7" w:rsidR="00537A94" w:rsidRDefault="00332E5A" w:rsidP="00B81C34">
      <w:pPr>
        <w:pStyle w:val="ListParagraph"/>
        <w:tabs>
          <w:tab w:val="left" w:pos="990"/>
          <w:tab w:val="left" w:pos="1440"/>
        </w:tabs>
        <w:ind w:left="1080"/>
      </w:pPr>
      <w:r>
        <w:t>The Board accepted the Treasurer’s report.</w:t>
      </w:r>
    </w:p>
    <w:p w14:paraId="7F6588F2" w14:textId="77777777" w:rsidR="00EE389D" w:rsidRDefault="00EE389D" w:rsidP="00B81C34">
      <w:pPr>
        <w:pStyle w:val="ListParagraph"/>
        <w:tabs>
          <w:tab w:val="left" w:pos="990"/>
          <w:tab w:val="left" w:pos="1440"/>
        </w:tabs>
        <w:ind w:left="1080"/>
      </w:pPr>
    </w:p>
    <w:p w14:paraId="3DDBC757" w14:textId="77777777" w:rsidR="00EE389D" w:rsidRDefault="00EE389D" w:rsidP="00B81C34">
      <w:pPr>
        <w:pStyle w:val="ListParagraph"/>
        <w:tabs>
          <w:tab w:val="left" w:pos="990"/>
          <w:tab w:val="left" w:pos="1440"/>
        </w:tabs>
        <w:ind w:left="1080"/>
      </w:pPr>
    </w:p>
    <w:p w14:paraId="1B5039D6" w14:textId="374E3D55" w:rsidR="008A5F32" w:rsidRDefault="00F4268E" w:rsidP="008F3B98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F4268E">
        <w:rPr>
          <w:b/>
          <w:bCs/>
        </w:rPr>
        <w:t>DIRECTOR’S REPORT</w:t>
      </w:r>
      <w:r>
        <w:t xml:space="preserve"> – Sam Pharo</w:t>
      </w:r>
    </w:p>
    <w:p w14:paraId="102082B7" w14:textId="3E264044" w:rsidR="00F4268E" w:rsidRPr="00A17C0A" w:rsidRDefault="00F4268E" w:rsidP="00A17C0A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 xml:space="preserve">The Youth Services position has been posted in PALA, on the BCFL site and our own website. We have had several candidates apply and are in the process of </w:t>
      </w:r>
      <w:r w:rsidR="00E73F41">
        <w:t>interviewing.</w:t>
      </w:r>
    </w:p>
    <w:p w14:paraId="4A435682" w14:textId="77777777" w:rsidR="00F4268E" w:rsidRPr="00A17C0A" w:rsidRDefault="00F4268E" w:rsidP="00A17C0A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lastRenderedPageBreak/>
        <w:t>A formal request for an increase of $10,000 was sent to New Hope Borough, we believe it will be granted. Solebury Township has also agreed to increase their library funding from $125,000 to $130,000 for 2025.</w:t>
      </w:r>
    </w:p>
    <w:p w14:paraId="145AA3A1" w14:textId="77777777" w:rsidR="00F4268E" w:rsidRPr="00A17C0A" w:rsidRDefault="00F4268E" w:rsidP="00A17C0A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>Our series of crafting programs continues to perform well, with another round of Quilling and Felting filling up quickly. The next round will include Collage.</w:t>
      </w:r>
    </w:p>
    <w:p w14:paraId="74440844" w14:textId="4EFDF3B5" w:rsidR="00F4268E" w:rsidRPr="009A03E5" w:rsidRDefault="00F4268E" w:rsidP="009A03E5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 xml:space="preserve">We served as a stop on the NH Arts </w:t>
      </w:r>
      <w:r w:rsidR="009A03E5">
        <w:t xml:space="preserve">Center </w:t>
      </w:r>
      <w:r>
        <w:t>Halloween story time walk, with roughly 10 families attending. Patricia and I each read a story for the families.</w:t>
      </w:r>
    </w:p>
    <w:p w14:paraId="70FDFC0E" w14:textId="30F2186F" w:rsidR="00F4268E" w:rsidRPr="00EA0928" w:rsidRDefault="00F4268E" w:rsidP="009A03E5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 xml:space="preserve">We received a considerable increase in traffic in the lead up to the 2024 election, with October being our busiest month this year (just over 5,000 in foot traffic). Operation of </w:t>
      </w:r>
      <w:r w:rsidR="009A03E5">
        <w:t xml:space="preserve">the </w:t>
      </w:r>
      <w:r>
        <w:t>ballot box went very smoothly, thanks to the BoE professionals.</w:t>
      </w:r>
    </w:p>
    <w:p w14:paraId="5ABB9FE4" w14:textId="01BE77D7" w:rsidR="00F4268E" w:rsidRPr="00EA0928" w:rsidRDefault="00F4268E" w:rsidP="00EA092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 xml:space="preserve">We are proceeding with the </w:t>
      </w:r>
      <w:proofErr w:type="spellStart"/>
      <w:r>
        <w:t>Muse</w:t>
      </w:r>
      <w:r w:rsidR="006F752E">
        <w:t>u</w:t>
      </w:r>
      <w:r>
        <w:t>mKey</w:t>
      </w:r>
      <w:proofErr w:type="spellEnd"/>
      <w:r>
        <w:t xml:space="preserve"> software that will allow patrons to check out passes online and make </w:t>
      </w:r>
      <w:proofErr w:type="gramStart"/>
      <w:r>
        <w:t>advance reservations</w:t>
      </w:r>
      <w:proofErr w:type="gramEnd"/>
      <w:r>
        <w:t xml:space="preserve"> for all our passes.</w:t>
      </w:r>
    </w:p>
    <w:p w14:paraId="6AF1E2F0" w14:textId="2830349B" w:rsidR="00F4268E" w:rsidRPr="00EA0928" w:rsidRDefault="00F4268E" w:rsidP="00EA092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>Dana Barber, the new BCFL CEO and our district consultant Adam Gilbert-Cole stopped by for a site visit. Sh</w:t>
      </w:r>
      <w:r w:rsidR="00EA0928">
        <w:t>e is l</w:t>
      </w:r>
      <w:r>
        <w:t>ooking into auto renewal and possibly fine forgiveness in the future, for the district.</w:t>
      </w:r>
    </w:p>
    <w:p w14:paraId="5C9C0DB8" w14:textId="355D0553" w:rsidR="00F4268E" w:rsidRPr="00EA0928" w:rsidRDefault="00F4268E" w:rsidP="00EA092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>Our state aid application was received and approved</w:t>
      </w:r>
      <w:r w:rsidR="00EA0928">
        <w:t xml:space="preserve">; </w:t>
      </w:r>
      <w:r>
        <w:t>we expect to receive approximately the same level as this year, around $37,000.</w:t>
      </w:r>
    </w:p>
    <w:p w14:paraId="69C7217C" w14:textId="77777777" w:rsidR="00F4268E" w:rsidRPr="00EA0928" w:rsidRDefault="00F4268E" w:rsidP="00EA092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>The video game collection has been launched with 5 games to start. Eric is focusing on Nintendo Switch and PS5 games; the color cases sit on the shelves as “dummy” cases with the games kept behind the desk.</w:t>
      </w:r>
    </w:p>
    <w:p w14:paraId="175C837E" w14:textId="11851C68" w:rsidR="00F4268E" w:rsidRPr="00B608C3" w:rsidRDefault="00F4268E" w:rsidP="00EA092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>In addition to inviting the volunteers and staff to the Dec</w:t>
      </w:r>
      <w:r w:rsidR="00690DC5">
        <w:t>ember</w:t>
      </w:r>
      <w:r>
        <w:t>18</w:t>
      </w:r>
      <w:r w:rsidRPr="00EA0928">
        <w:rPr>
          <w:vertAlign w:val="superscript"/>
        </w:rPr>
        <w:t>th</w:t>
      </w:r>
      <w:r>
        <w:t xml:space="preserve"> meeting, we</w:t>
      </w:r>
      <w:r w:rsidR="00EA0928">
        <w:t xml:space="preserve"> are</w:t>
      </w:r>
      <w:r>
        <w:t xml:space="preserve"> looking at a possible </w:t>
      </w:r>
      <w:r w:rsidR="003C17EA">
        <w:t xml:space="preserve">farewell </w:t>
      </w:r>
      <w:r>
        <w:t>event for Patricia at the end of December or early January. This would be a public celebration of her years of service</w:t>
      </w:r>
      <w:r w:rsidR="00713597">
        <w:t>.</w:t>
      </w:r>
      <w:r w:rsidR="00C140E8">
        <w:t xml:space="preserve"> The Board discussed possible details of the event.</w:t>
      </w:r>
    </w:p>
    <w:p w14:paraId="7832ADDC" w14:textId="2A3E01BA" w:rsidR="00B608C3" w:rsidRPr="006E6BE3" w:rsidRDefault="00B608C3" w:rsidP="00EA092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>The BCFL District Personnel policy was sent to the Board for review.</w:t>
      </w:r>
      <w:r w:rsidR="00D9794B">
        <w:t xml:space="preserve"> </w:t>
      </w:r>
      <w:r w:rsidR="00C140E8">
        <w:t xml:space="preserve">Christopher Whitney </w:t>
      </w:r>
      <w:r w:rsidR="00830609">
        <w:t xml:space="preserve">made a motion </w:t>
      </w:r>
      <w:r w:rsidR="00C140E8">
        <w:t>to approve the new BCFL District Personnel policy</w:t>
      </w:r>
      <w:r w:rsidR="00830609">
        <w:t>; seconded by John Schuster; approved by the Board.</w:t>
      </w:r>
    </w:p>
    <w:p w14:paraId="334E2D28" w14:textId="1E6B4AB0" w:rsidR="006E6BE3" w:rsidRPr="00767E48" w:rsidRDefault="006E6BE3" w:rsidP="00767E48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 xml:space="preserve">The </w:t>
      </w:r>
      <w:r w:rsidR="007A6641">
        <w:t xml:space="preserve">new Rabbi from </w:t>
      </w:r>
      <w:proofErr w:type="spellStart"/>
      <w:r w:rsidR="00830609" w:rsidRPr="00830609">
        <w:t>Kehilar</w:t>
      </w:r>
      <w:proofErr w:type="spellEnd"/>
      <w:r w:rsidR="00830609" w:rsidRPr="00830609">
        <w:t xml:space="preserve"> </w:t>
      </w:r>
      <w:proofErr w:type="spellStart"/>
      <w:r w:rsidR="00830609" w:rsidRPr="00830609">
        <w:t>HaNahar</w:t>
      </w:r>
      <w:proofErr w:type="spellEnd"/>
      <w:r w:rsidR="00830609">
        <w:t xml:space="preserve"> met with Sam </w:t>
      </w:r>
      <w:r w:rsidR="00002849">
        <w:t xml:space="preserve">to discuss opportunities for </w:t>
      </w:r>
      <w:r w:rsidR="00C16132">
        <w:t xml:space="preserve">shared </w:t>
      </w:r>
      <w:r w:rsidR="00002849">
        <w:t xml:space="preserve">community activities.  </w:t>
      </w:r>
    </w:p>
    <w:p w14:paraId="7F9658E4" w14:textId="5D9DA75E" w:rsidR="00414E40" w:rsidRPr="00903121" w:rsidRDefault="00EE253B" w:rsidP="0090312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 xml:space="preserve">The </w:t>
      </w:r>
      <w:proofErr w:type="gramStart"/>
      <w:r>
        <w:t>Library</w:t>
      </w:r>
      <w:proofErr w:type="gramEnd"/>
      <w:r>
        <w:t xml:space="preserve"> has been</w:t>
      </w:r>
      <w:r w:rsidR="00AF55E9">
        <w:t xml:space="preserve"> </w:t>
      </w:r>
      <w:r w:rsidR="00BC448C">
        <w:t xml:space="preserve">graciously </w:t>
      </w:r>
      <w:r w:rsidR="00AF55E9">
        <w:t xml:space="preserve">offered a collection of six </w:t>
      </w:r>
      <w:r w:rsidR="003E60BE">
        <w:t xml:space="preserve">art </w:t>
      </w:r>
      <w:r w:rsidR="00AF55E9">
        <w:t>prints</w:t>
      </w:r>
      <w:r w:rsidR="003E60BE">
        <w:t xml:space="preserve"> for display</w:t>
      </w:r>
      <w:r w:rsidR="00CA5EFF">
        <w:t>, four of which are New Hope specific,</w:t>
      </w:r>
      <w:r w:rsidR="00AF55E9">
        <w:t xml:space="preserve"> by the </w:t>
      </w:r>
      <w:proofErr w:type="spellStart"/>
      <w:r w:rsidR="00AF55E9">
        <w:t>Augenblick</w:t>
      </w:r>
      <w:proofErr w:type="spellEnd"/>
      <w:r w:rsidR="00AF55E9">
        <w:t xml:space="preserve"> Family</w:t>
      </w:r>
      <w:r w:rsidR="00CA5EFF">
        <w:t xml:space="preserve">.  </w:t>
      </w:r>
      <w:r w:rsidR="003E60BE">
        <w:t xml:space="preserve">Christopher Whitney will </w:t>
      </w:r>
      <w:r w:rsidR="00BC448C">
        <w:t>follow up</w:t>
      </w:r>
      <w:r w:rsidR="00E73F41">
        <w:t xml:space="preserve"> </w:t>
      </w:r>
      <w:r w:rsidR="003E60BE">
        <w:t>with the donor</w:t>
      </w:r>
      <w:r w:rsidR="00DB1352">
        <w:t>.</w:t>
      </w:r>
    </w:p>
    <w:p w14:paraId="3E13147B" w14:textId="7F6CDA91" w:rsidR="00850878" w:rsidRPr="00903121" w:rsidRDefault="00E73F41" w:rsidP="0090312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t>The r</w:t>
      </w:r>
      <w:r w:rsidR="00850878">
        <w:t>evised description of the A</w:t>
      </w:r>
      <w:r>
        <w:t xml:space="preserve">ssistant </w:t>
      </w:r>
      <w:r w:rsidR="00850878">
        <w:t>D</w:t>
      </w:r>
      <w:r>
        <w:t>irector</w:t>
      </w:r>
      <w:r w:rsidR="00850878">
        <w:t xml:space="preserve"> position</w:t>
      </w:r>
      <w:r w:rsidR="00A727FD">
        <w:t xml:space="preserve"> has been circulated to the Board.</w:t>
      </w:r>
    </w:p>
    <w:p w14:paraId="3EDD424C" w14:textId="77777777" w:rsidR="00842A9C" w:rsidRPr="00EA0928" w:rsidRDefault="00842A9C" w:rsidP="00803BBD">
      <w:pPr>
        <w:pStyle w:val="ListParagraph"/>
        <w:ind w:left="1800"/>
        <w:rPr>
          <w:sz w:val="22"/>
          <w:szCs w:val="22"/>
        </w:rPr>
      </w:pPr>
    </w:p>
    <w:p w14:paraId="567D13DB" w14:textId="77777777" w:rsidR="00414E40" w:rsidRPr="00C54F20" w:rsidRDefault="00414E40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b/>
          <w:bCs/>
        </w:rPr>
      </w:pPr>
      <w:r>
        <w:rPr>
          <w:b/>
          <w:bCs/>
        </w:rPr>
        <w:t xml:space="preserve">PRESIDENT’S REPORT – </w:t>
      </w:r>
      <w:r w:rsidRPr="00662622">
        <w:t>Stacy Smith</w:t>
      </w:r>
    </w:p>
    <w:p w14:paraId="73BE1CB0" w14:textId="11873458" w:rsidR="00270788" w:rsidRPr="00007B1C" w:rsidRDefault="00BC448C" w:rsidP="00C54F20">
      <w:pPr>
        <w:pStyle w:val="ListParagraph"/>
        <w:tabs>
          <w:tab w:val="left" w:pos="990"/>
          <w:tab w:val="left" w:pos="1440"/>
        </w:tabs>
        <w:ind w:left="1080"/>
      </w:pPr>
      <w:r>
        <w:t>The December 18</w:t>
      </w:r>
      <w:r w:rsidRPr="00BC448C">
        <w:rPr>
          <w:vertAlign w:val="superscript"/>
        </w:rPr>
        <w:t>th</w:t>
      </w:r>
      <w:r>
        <w:t xml:space="preserve"> holiday </w:t>
      </w:r>
      <w:r w:rsidR="00A023EE">
        <w:t xml:space="preserve">appreciation </w:t>
      </w:r>
      <w:r w:rsidR="00E21259">
        <w:t xml:space="preserve">gathering will be held at </w:t>
      </w:r>
      <w:r w:rsidR="00D62938">
        <w:t>5 p.m.</w:t>
      </w:r>
      <w:r w:rsidR="00E21259">
        <w:t xml:space="preserve"> The date for the annual Board retreat workshop was set for </w:t>
      </w:r>
      <w:r w:rsidR="007A48D4" w:rsidRPr="00007B1C">
        <w:t>Sa</w:t>
      </w:r>
      <w:r w:rsidR="00007B1C" w:rsidRPr="00007B1C">
        <w:t>turday, January 25</w:t>
      </w:r>
      <w:r w:rsidR="00007B1C" w:rsidRPr="00007B1C">
        <w:rPr>
          <w:vertAlign w:val="superscript"/>
        </w:rPr>
        <w:t>th</w:t>
      </w:r>
      <w:r w:rsidR="00007B1C" w:rsidRPr="00007B1C">
        <w:t xml:space="preserve"> at 9 a</w:t>
      </w:r>
      <w:r w:rsidR="00DD64A7">
        <w:t>.m.</w:t>
      </w:r>
    </w:p>
    <w:p w14:paraId="790D34FB" w14:textId="77777777" w:rsidR="00F71E60" w:rsidRPr="00007B1C" w:rsidRDefault="00F71E60" w:rsidP="00F71E60">
      <w:pPr>
        <w:pStyle w:val="ListParagraph"/>
        <w:tabs>
          <w:tab w:val="left" w:pos="990"/>
          <w:tab w:val="left" w:pos="1440"/>
        </w:tabs>
        <w:ind w:left="1080"/>
      </w:pPr>
    </w:p>
    <w:p w14:paraId="7F803160" w14:textId="176F8E0E" w:rsidR="009945BA" w:rsidRPr="001247B9" w:rsidRDefault="00414E40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b/>
          <w:bCs/>
        </w:rPr>
      </w:pPr>
      <w:r>
        <w:rPr>
          <w:b/>
          <w:bCs/>
        </w:rPr>
        <w:t>P</w:t>
      </w:r>
      <w:r w:rsidR="00AE0CC7" w:rsidRPr="00AB4EB9">
        <w:rPr>
          <w:b/>
          <w:bCs/>
        </w:rPr>
        <w:t xml:space="preserve">ROPERTY </w:t>
      </w:r>
      <w:r w:rsidR="00AE0CC7" w:rsidRPr="00AB4EB9">
        <w:t xml:space="preserve">– </w:t>
      </w:r>
      <w:r w:rsidR="000E5A82" w:rsidRPr="00AB4EB9">
        <w:t>Lisa Menz</w:t>
      </w:r>
    </w:p>
    <w:p w14:paraId="0138F357" w14:textId="798107E8" w:rsidR="001247B9" w:rsidRDefault="00FE3C68" w:rsidP="001247B9">
      <w:pPr>
        <w:pStyle w:val="ListParagraph"/>
        <w:tabs>
          <w:tab w:val="left" w:pos="990"/>
          <w:tab w:val="left" w:pos="1440"/>
        </w:tabs>
        <w:ind w:left="1080"/>
        <w:rPr>
          <w:b/>
          <w:bCs/>
        </w:rPr>
      </w:pPr>
      <w:r>
        <w:t>There was no property report.</w:t>
      </w:r>
    </w:p>
    <w:p w14:paraId="7F69EACB" w14:textId="7957B892" w:rsidR="00EB713E" w:rsidRDefault="00CD6A39" w:rsidP="001247B9">
      <w:pPr>
        <w:pStyle w:val="ListParagraph"/>
        <w:tabs>
          <w:tab w:val="left" w:pos="990"/>
          <w:tab w:val="left" w:pos="1440"/>
        </w:tabs>
        <w:ind w:left="1080"/>
      </w:pPr>
      <w:r>
        <w:t xml:space="preserve">Deirdre </w:t>
      </w:r>
      <w:r w:rsidR="00DB2AC1">
        <w:t>Alderfer noted</w:t>
      </w:r>
      <w:r w:rsidR="00E21259">
        <w:t xml:space="preserve"> that </w:t>
      </w:r>
      <w:r w:rsidR="001A106D">
        <w:t xml:space="preserve">this is an opportune time </w:t>
      </w:r>
      <w:r w:rsidR="00E21259">
        <w:t xml:space="preserve">for the Board to respond to the </w:t>
      </w:r>
      <w:r>
        <w:t xml:space="preserve">proposed </w:t>
      </w:r>
      <w:r w:rsidR="00043BDA">
        <w:t xml:space="preserve">CINTRA </w:t>
      </w:r>
      <w:r w:rsidR="00BB4956">
        <w:t>building offer</w:t>
      </w:r>
      <w:r w:rsidR="00B97323">
        <w:t>.</w:t>
      </w:r>
      <w:r w:rsidR="009B699D">
        <w:t xml:space="preserve"> A member of the public stated that the developer is currently in a decision</w:t>
      </w:r>
      <w:r w:rsidR="00B97323">
        <w:t>-</w:t>
      </w:r>
      <w:r w:rsidR="009B699D">
        <w:t xml:space="preserve">making process </w:t>
      </w:r>
      <w:r w:rsidR="00BB4956">
        <w:t>concerning</w:t>
      </w:r>
      <w:r w:rsidR="009B699D">
        <w:t xml:space="preserve"> how to procee</w:t>
      </w:r>
      <w:r w:rsidR="00B97323">
        <w:t>d.  It was recommended that the Board reach out to Robert Hillier</w:t>
      </w:r>
      <w:r w:rsidR="00663D89">
        <w:t>, the architect and developer, with specific Board questions</w:t>
      </w:r>
      <w:r w:rsidR="00BB4956">
        <w:t xml:space="preserve"> and thoughts</w:t>
      </w:r>
      <w:r w:rsidR="00663D89">
        <w:t xml:space="preserve">; Deirdre will </w:t>
      </w:r>
      <w:r w:rsidR="007943C2">
        <w:t>draft</w:t>
      </w:r>
      <w:r w:rsidR="001A106D">
        <w:t xml:space="preserve"> a letter</w:t>
      </w:r>
      <w:r w:rsidR="00523B9B">
        <w:t xml:space="preserve"> to him</w:t>
      </w:r>
      <w:r w:rsidR="001A106D">
        <w:t>.</w:t>
      </w:r>
    </w:p>
    <w:p w14:paraId="643409D0" w14:textId="286EE591" w:rsidR="00CA7F4A" w:rsidRPr="00043BDA" w:rsidRDefault="00CA7F4A" w:rsidP="001247B9">
      <w:pPr>
        <w:pStyle w:val="ListParagraph"/>
        <w:tabs>
          <w:tab w:val="left" w:pos="990"/>
          <w:tab w:val="left" w:pos="1440"/>
        </w:tabs>
        <w:ind w:left="1080"/>
      </w:pPr>
    </w:p>
    <w:p w14:paraId="1F10D1F2" w14:textId="77777777" w:rsidR="00DD64A7" w:rsidRPr="00AB4EB9" w:rsidRDefault="00DD64A7" w:rsidP="00DD64A7">
      <w:pPr>
        <w:pStyle w:val="ListParagraph"/>
        <w:tabs>
          <w:tab w:val="left" w:pos="990"/>
          <w:tab w:val="left" w:pos="1440"/>
        </w:tabs>
        <w:ind w:left="1080"/>
        <w:rPr>
          <w:b/>
          <w:bCs/>
        </w:rPr>
      </w:pPr>
    </w:p>
    <w:p w14:paraId="5A5F2208" w14:textId="6D2CDFB1" w:rsidR="00B6762B" w:rsidRDefault="007D159A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 xml:space="preserve">MARKETING </w:t>
      </w:r>
      <w:r w:rsidR="00411E79" w:rsidRPr="00AB4EB9">
        <w:rPr>
          <w:b/>
          <w:bCs/>
        </w:rPr>
        <w:t xml:space="preserve">&amp; DEVELOPMENT </w:t>
      </w:r>
      <w:r w:rsidR="006F5023" w:rsidRPr="00AB4EB9">
        <w:t>–</w:t>
      </w:r>
      <w:r w:rsidR="00F656A8" w:rsidRPr="00AB4EB9">
        <w:t xml:space="preserve"> Julia Klossner</w:t>
      </w:r>
    </w:p>
    <w:p w14:paraId="0CFCE1FB" w14:textId="2FF19E21" w:rsidR="00CA7F4A" w:rsidRPr="00CA7F4A" w:rsidRDefault="00CA7F4A" w:rsidP="00CA7F4A">
      <w:pPr>
        <w:pStyle w:val="ListParagraph"/>
        <w:tabs>
          <w:tab w:val="left" w:pos="990"/>
          <w:tab w:val="left" w:pos="1440"/>
        </w:tabs>
        <w:ind w:left="1080"/>
      </w:pPr>
      <w:r w:rsidRPr="00CA7F4A">
        <w:t xml:space="preserve">NOFA </w:t>
      </w:r>
      <w:r w:rsidR="00BB4956">
        <w:t xml:space="preserve">will head to </w:t>
      </w:r>
      <w:r w:rsidRPr="00CA7F4A">
        <w:t>mailboxes shortly</w:t>
      </w:r>
      <w:r w:rsidR="00BB4956">
        <w:t xml:space="preserve"> and follow up </w:t>
      </w:r>
      <w:r w:rsidR="00384DDD">
        <w:t>Library e</w:t>
      </w:r>
      <w:r>
        <w:t xml:space="preserve">mails are scheduled.  </w:t>
      </w:r>
      <w:r w:rsidR="00384DDD">
        <w:t xml:space="preserve">It was noted that one of the first donations received was from a patron who attended the </w:t>
      </w:r>
      <w:r w:rsidR="00537AD9">
        <w:t>Fox and Hounds breakfast</w:t>
      </w:r>
      <w:r w:rsidR="00262FDD">
        <w:t xml:space="preserve"> gathering</w:t>
      </w:r>
      <w:r w:rsidR="00537AD9">
        <w:t>.</w:t>
      </w:r>
    </w:p>
    <w:p w14:paraId="3EA45E0E" w14:textId="77777777" w:rsidR="000E5A82" w:rsidRPr="00AB4EB9" w:rsidRDefault="000E5A82" w:rsidP="000E5A82">
      <w:pPr>
        <w:pStyle w:val="ListParagraph"/>
      </w:pPr>
    </w:p>
    <w:p w14:paraId="7CCF7ABB" w14:textId="546175FE" w:rsidR="000E5A82" w:rsidRPr="00537AD9" w:rsidRDefault="000E5A82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</w:pPr>
      <w:r w:rsidRPr="00AB4EB9">
        <w:rPr>
          <w:b/>
          <w:bCs/>
        </w:rPr>
        <w:t>FUNDRAISING</w:t>
      </w:r>
    </w:p>
    <w:p w14:paraId="5374C846" w14:textId="07BC7807" w:rsidR="00537AD9" w:rsidRPr="00384DDD" w:rsidRDefault="00384DDD" w:rsidP="00537AD9">
      <w:pPr>
        <w:pStyle w:val="ListParagraph"/>
        <w:tabs>
          <w:tab w:val="left" w:pos="990"/>
          <w:tab w:val="left" w:pos="1440"/>
        </w:tabs>
        <w:ind w:left="1080"/>
      </w:pPr>
      <w:r>
        <w:t xml:space="preserve">The final </w:t>
      </w:r>
      <w:r w:rsidR="00DE226F" w:rsidRPr="00384DDD">
        <w:t xml:space="preserve">total for the Spelling Bee </w:t>
      </w:r>
      <w:r>
        <w:t xml:space="preserve">was </w:t>
      </w:r>
      <w:r w:rsidR="00DE226F" w:rsidRPr="00384DDD">
        <w:t>$17,150</w:t>
      </w:r>
      <w:r w:rsidR="002D02B6">
        <w:t xml:space="preserve">.  No donation or response has been received from </w:t>
      </w:r>
      <w:r w:rsidR="006125DD" w:rsidRPr="00384DDD">
        <w:t>Panera</w:t>
      </w:r>
      <w:r w:rsidR="00845635">
        <w:t xml:space="preserve"> or</w:t>
      </w:r>
      <w:r w:rsidR="006125DD" w:rsidRPr="00384DDD">
        <w:t xml:space="preserve"> Jersey Mike’s for the Dine </w:t>
      </w:r>
      <w:r w:rsidR="001A506F" w:rsidRPr="00384DDD">
        <w:t>a</w:t>
      </w:r>
      <w:r w:rsidR="006125DD" w:rsidRPr="00384DDD">
        <w:t>n</w:t>
      </w:r>
      <w:r w:rsidR="001A506F" w:rsidRPr="00384DDD">
        <w:t>d</w:t>
      </w:r>
      <w:r w:rsidR="006125DD" w:rsidRPr="00384DDD">
        <w:t xml:space="preserve"> Donate</w:t>
      </w:r>
      <w:r w:rsidR="00845635">
        <w:t>; Deirdre will follow up with Adrienne</w:t>
      </w:r>
      <w:r w:rsidR="006125DD" w:rsidRPr="00384DDD">
        <w:t xml:space="preserve">.  </w:t>
      </w:r>
      <w:r w:rsidR="00845635">
        <w:t>It was recommended that Library signage be in place for any future Dine and Donate events.</w:t>
      </w:r>
    </w:p>
    <w:p w14:paraId="47AF5F03" w14:textId="77777777" w:rsidR="001A506F" w:rsidRPr="00384DDD" w:rsidRDefault="001A506F" w:rsidP="00537AD9">
      <w:pPr>
        <w:pStyle w:val="ListParagraph"/>
        <w:tabs>
          <w:tab w:val="left" w:pos="990"/>
          <w:tab w:val="left" w:pos="1440"/>
        </w:tabs>
        <w:ind w:left="1080"/>
      </w:pPr>
    </w:p>
    <w:p w14:paraId="0D7D50D5" w14:textId="160CA628" w:rsidR="000E5A82" w:rsidRPr="00AB4EB9" w:rsidRDefault="00845635" w:rsidP="00845635">
      <w:pPr>
        <w:pStyle w:val="ListParagraph"/>
        <w:tabs>
          <w:tab w:val="left" w:pos="990"/>
          <w:tab w:val="left" w:pos="1440"/>
        </w:tabs>
        <w:ind w:left="1080"/>
      </w:pPr>
      <w:r>
        <w:t>2025 f</w:t>
      </w:r>
      <w:r w:rsidR="001A506F" w:rsidRPr="00384DDD">
        <w:t xml:space="preserve">undraising </w:t>
      </w:r>
      <w:r>
        <w:t xml:space="preserve">plans </w:t>
      </w:r>
      <w:r w:rsidR="00FB1D77" w:rsidRPr="00384DDD">
        <w:t xml:space="preserve">will be discussed </w:t>
      </w:r>
      <w:r>
        <w:t>at the January Board workshop.</w:t>
      </w:r>
    </w:p>
    <w:p w14:paraId="09409413" w14:textId="77777777" w:rsidR="000E5A82" w:rsidRPr="00AB4EB9" w:rsidRDefault="000E5A82" w:rsidP="000E5A82">
      <w:pPr>
        <w:pStyle w:val="ListParagraph"/>
        <w:tabs>
          <w:tab w:val="left" w:pos="990"/>
          <w:tab w:val="left" w:pos="1440"/>
        </w:tabs>
        <w:ind w:left="1080"/>
      </w:pPr>
    </w:p>
    <w:p w14:paraId="4E77997A" w14:textId="4D2B74A0" w:rsidR="0029634D" w:rsidRPr="004A5726" w:rsidRDefault="006D5B2D" w:rsidP="007D159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color w:val="000000"/>
        </w:rPr>
      </w:pPr>
      <w:r w:rsidRPr="00AB4EB9">
        <w:rPr>
          <w:b/>
          <w:bCs/>
        </w:rPr>
        <w:t xml:space="preserve">GOVERNANCE </w:t>
      </w:r>
      <w:r w:rsidRPr="00AB4EB9">
        <w:t>–</w:t>
      </w:r>
      <w:r w:rsidR="00C66994" w:rsidRPr="00AB4EB9">
        <w:t xml:space="preserve"> </w:t>
      </w:r>
      <w:r w:rsidRPr="00AB4EB9">
        <w:t xml:space="preserve">Christopher Whitney </w:t>
      </w:r>
    </w:p>
    <w:p w14:paraId="136AE2B5" w14:textId="6A039AFE" w:rsidR="004A5726" w:rsidRDefault="004A5726" w:rsidP="004A5726">
      <w:pPr>
        <w:pStyle w:val="ListParagraph"/>
        <w:tabs>
          <w:tab w:val="left" w:pos="990"/>
          <w:tab w:val="left" w:pos="1440"/>
        </w:tabs>
        <w:ind w:left="990"/>
        <w:rPr>
          <w:color w:val="000000"/>
        </w:rPr>
      </w:pPr>
      <w:r w:rsidRPr="009256B6">
        <w:t xml:space="preserve">Kara Gasiorowski was </w:t>
      </w:r>
      <w:r w:rsidR="00233686">
        <w:t>in attendance and i</w:t>
      </w:r>
      <w:r w:rsidRPr="009256B6">
        <w:t xml:space="preserve">ntroduced to the Board as a </w:t>
      </w:r>
      <w:r w:rsidR="00233686">
        <w:t xml:space="preserve">2025 </w:t>
      </w:r>
      <w:r w:rsidRPr="009256B6">
        <w:t xml:space="preserve">Board </w:t>
      </w:r>
      <w:r w:rsidR="00D55757">
        <w:t>candidat</w:t>
      </w:r>
      <w:r w:rsidR="00233686">
        <w:t>e.  Christopher Whitney moved that Kara Gasiorowski be approved for a three</w:t>
      </w:r>
      <w:r w:rsidR="008258B0">
        <w:t>-</w:t>
      </w:r>
      <w:r w:rsidR="00233686">
        <w:t>year term to succeed Joanne Reszka as a Board member and Solebury representative.</w:t>
      </w:r>
      <w:r w:rsidR="00A511C7">
        <w:t xml:space="preserve"> The </w:t>
      </w:r>
      <w:r w:rsidR="00F32759">
        <w:t>motion passed.</w:t>
      </w:r>
      <w:r w:rsidR="00FB1D77">
        <w:rPr>
          <w:color w:val="000000"/>
        </w:rPr>
        <w:t xml:space="preserve"> </w:t>
      </w:r>
    </w:p>
    <w:p w14:paraId="7476599D" w14:textId="77777777" w:rsidR="00FB1D77" w:rsidRDefault="00FB1D77" w:rsidP="004A5726">
      <w:pPr>
        <w:pStyle w:val="ListParagraph"/>
        <w:tabs>
          <w:tab w:val="left" w:pos="990"/>
          <w:tab w:val="left" w:pos="1440"/>
        </w:tabs>
        <w:ind w:left="990"/>
        <w:rPr>
          <w:color w:val="000000"/>
        </w:rPr>
      </w:pPr>
    </w:p>
    <w:p w14:paraId="3F2C96AE" w14:textId="5EE5A0FD" w:rsidR="00876CED" w:rsidRDefault="00A511C7" w:rsidP="004A5726">
      <w:pPr>
        <w:pStyle w:val="ListParagraph"/>
        <w:tabs>
          <w:tab w:val="left" w:pos="990"/>
          <w:tab w:val="left" w:pos="1440"/>
        </w:tabs>
        <w:ind w:left="990"/>
        <w:rPr>
          <w:color w:val="000000"/>
        </w:rPr>
      </w:pPr>
      <w:r>
        <w:rPr>
          <w:color w:val="000000"/>
        </w:rPr>
        <w:t>Christopher Whitney pr</w:t>
      </w:r>
      <w:r w:rsidR="00876CED">
        <w:rPr>
          <w:color w:val="000000"/>
        </w:rPr>
        <w:t xml:space="preserve">esented </w:t>
      </w:r>
      <w:r w:rsidR="00E761E6">
        <w:rPr>
          <w:color w:val="000000"/>
        </w:rPr>
        <w:t xml:space="preserve">the slate of officers for 2025 and moved that the slate be accepted.  Julia Klossner seconded the motion. The </w:t>
      </w:r>
      <w:r w:rsidR="00F32759">
        <w:rPr>
          <w:color w:val="000000"/>
        </w:rPr>
        <w:t>motion passed.</w:t>
      </w:r>
      <w:r w:rsidR="00E761E6">
        <w:rPr>
          <w:color w:val="000000"/>
        </w:rPr>
        <w:t xml:space="preserve"> The 2025 slate of officers is:</w:t>
      </w:r>
    </w:p>
    <w:p w14:paraId="006D68A8" w14:textId="77777777" w:rsidR="006F3D5F" w:rsidRPr="00AB4EB9" w:rsidRDefault="006F3D5F" w:rsidP="006F3D5F">
      <w:pPr>
        <w:pStyle w:val="ListParagraph"/>
        <w:tabs>
          <w:tab w:val="left" w:pos="990"/>
          <w:tab w:val="left" w:pos="1440"/>
        </w:tabs>
        <w:ind w:left="990"/>
        <w:rPr>
          <w:color w:val="000000"/>
        </w:rPr>
      </w:pPr>
    </w:p>
    <w:p w14:paraId="5B2F9A0C" w14:textId="70F9A1D1" w:rsidR="0018108C" w:rsidRDefault="006F3D5F" w:rsidP="006F3D5F">
      <w:pPr>
        <w:tabs>
          <w:tab w:val="left" w:pos="990"/>
          <w:tab w:val="left" w:pos="1440"/>
        </w:tabs>
        <w:ind w:left="990"/>
        <w:rPr>
          <w:color w:val="000000"/>
        </w:rPr>
      </w:pPr>
      <w:r>
        <w:rPr>
          <w:color w:val="000000"/>
        </w:rPr>
        <w:t>President: Stacy Smith</w:t>
      </w:r>
    </w:p>
    <w:p w14:paraId="2A7F35FB" w14:textId="621CCE2A" w:rsidR="006F3D5F" w:rsidRDefault="006F3D5F" w:rsidP="006F3D5F">
      <w:pPr>
        <w:tabs>
          <w:tab w:val="left" w:pos="990"/>
          <w:tab w:val="left" w:pos="1440"/>
        </w:tabs>
        <w:ind w:left="990"/>
        <w:rPr>
          <w:color w:val="000000"/>
        </w:rPr>
      </w:pPr>
      <w:r>
        <w:rPr>
          <w:color w:val="000000"/>
        </w:rPr>
        <w:t>Vice-President: Lauren Mauro Mellon</w:t>
      </w:r>
    </w:p>
    <w:p w14:paraId="49252982" w14:textId="1A4E1344" w:rsidR="006F3D5F" w:rsidRDefault="006F3D5F" w:rsidP="006F3D5F">
      <w:pPr>
        <w:tabs>
          <w:tab w:val="left" w:pos="990"/>
          <w:tab w:val="left" w:pos="1440"/>
        </w:tabs>
        <w:ind w:left="990"/>
        <w:rPr>
          <w:color w:val="000000"/>
        </w:rPr>
      </w:pPr>
      <w:r>
        <w:rPr>
          <w:color w:val="000000"/>
        </w:rPr>
        <w:t>Secretary: Lisa Menz</w:t>
      </w:r>
    </w:p>
    <w:p w14:paraId="554A9EF0" w14:textId="3937420E" w:rsidR="006F3D5F" w:rsidRDefault="006F3D5F" w:rsidP="006F3D5F">
      <w:pPr>
        <w:tabs>
          <w:tab w:val="left" w:pos="990"/>
          <w:tab w:val="left" w:pos="1440"/>
        </w:tabs>
        <w:ind w:left="990"/>
        <w:rPr>
          <w:color w:val="000000"/>
        </w:rPr>
      </w:pPr>
      <w:r>
        <w:rPr>
          <w:color w:val="000000"/>
        </w:rPr>
        <w:t>Treasurer: John Schuster</w:t>
      </w:r>
    </w:p>
    <w:p w14:paraId="15652AAE" w14:textId="77777777" w:rsidR="008258B0" w:rsidRDefault="008258B0" w:rsidP="006F3D5F">
      <w:pPr>
        <w:tabs>
          <w:tab w:val="left" w:pos="990"/>
          <w:tab w:val="left" w:pos="1440"/>
        </w:tabs>
        <w:ind w:left="990"/>
        <w:rPr>
          <w:color w:val="000000"/>
        </w:rPr>
      </w:pPr>
    </w:p>
    <w:p w14:paraId="3B8362A6" w14:textId="2E859132" w:rsidR="00665D6E" w:rsidRDefault="00525B04" w:rsidP="006F3D5F">
      <w:pPr>
        <w:tabs>
          <w:tab w:val="left" w:pos="990"/>
          <w:tab w:val="left" w:pos="1440"/>
        </w:tabs>
        <w:ind w:left="990"/>
        <w:rPr>
          <w:color w:val="000000"/>
        </w:rPr>
      </w:pPr>
      <w:r>
        <w:rPr>
          <w:color w:val="000000"/>
        </w:rPr>
        <w:t xml:space="preserve">Christopher Whitney and Julia Klossner will be talking with a potential Board candidate in December.  Also, it </w:t>
      </w:r>
      <w:r w:rsidR="00E761E6">
        <w:rPr>
          <w:color w:val="000000"/>
        </w:rPr>
        <w:t>was noted that John Schuster would like to move off the Board</w:t>
      </w:r>
      <w:r w:rsidR="009F16D1">
        <w:rPr>
          <w:color w:val="000000"/>
        </w:rPr>
        <w:t xml:space="preserve"> </w:t>
      </w:r>
      <w:r>
        <w:rPr>
          <w:color w:val="000000"/>
        </w:rPr>
        <w:t xml:space="preserve">in early 2025, </w:t>
      </w:r>
      <w:r w:rsidR="009F16D1">
        <w:rPr>
          <w:color w:val="000000"/>
        </w:rPr>
        <w:t xml:space="preserve">so a candidate with finance experience is </w:t>
      </w:r>
      <w:r>
        <w:rPr>
          <w:color w:val="000000"/>
        </w:rPr>
        <w:t>needed.</w:t>
      </w:r>
    </w:p>
    <w:p w14:paraId="38C3D730" w14:textId="77777777" w:rsidR="00665D6E" w:rsidRDefault="00665D6E" w:rsidP="006F3D5F">
      <w:pPr>
        <w:tabs>
          <w:tab w:val="left" w:pos="990"/>
          <w:tab w:val="left" w:pos="1440"/>
        </w:tabs>
        <w:ind w:left="990"/>
        <w:rPr>
          <w:color w:val="000000"/>
        </w:rPr>
      </w:pPr>
    </w:p>
    <w:p w14:paraId="19295492" w14:textId="283AE4B7" w:rsidR="009B2ADA" w:rsidRDefault="00590EBD" w:rsidP="00E37715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b/>
          <w:bCs/>
          <w:color w:val="000000"/>
        </w:rPr>
      </w:pPr>
      <w:r>
        <w:rPr>
          <w:b/>
          <w:bCs/>
          <w:color w:val="000000"/>
        </w:rPr>
        <w:t>PUBLIC COMMENT</w:t>
      </w:r>
    </w:p>
    <w:p w14:paraId="410D2570" w14:textId="77777777" w:rsidR="008258B0" w:rsidRDefault="008258B0" w:rsidP="008258B0">
      <w:pPr>
        <w:tabs>
          <w:tab w:val="left" w:pos="990"/>
          <w:tab w:val="left" w:pos="1440"/>
        </w:tabs>
        <w:ind w:left="1080"/>
      </w:pPr>
      <w:r>
        <w:t xml:space="preserve">A member of the public noted that Kelly Whitman will be the new </w:t>
      </w:r>
      <w:proofErr w:type="spellStart"/>
      <w:r>
        <w:t>New</w:t>
      </w:r>
      <w:proofErr w:type="spellEnd"/>
      <w:r>
        <w:t xml:space="preserve"> Hope Borough liaison.</w:t>
      </w:r>
    </w:p>
    <w:p w14:paraId="0B89E1B8" w14:textId="250EBA48" w:rsidR="00A5606E" w:rsidRPr="00AB4EB9" w:rsidRDefault="00F5011C" w:rsidP="008258B0">
      <w:pPr>
        <w:tabs>
          <w:tab w:val="left" w:pos="990"/>
          <w:tab w:val="left" w:pos="1440"/>
        </w:tabs>
        <w:ind w:left="1080"/>
      </w:pPr>
      <w:r>
        <w:tab/>
      </w:r>
    </w:p>
    <w:p w14:paraId="2CB0F022" w14:textId="35F93682" w:rsidR="00A5606E" w:rsidRPr="00AB4EB9" w:rsidRDefault="00EC1C64" w:rsidP="0043270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</w:pPr>
      <w:r w:rsidRPr="00AB4EB9">
        <w:rPr>
          <w:b/>
          <w:bCs/>
        </w:rPr>
        <w:t>MOTION TO ADJOURN</w:t>
      </w:r>
      <w:r w:rsidR="005F4394" w:rsidRPr="00AB4EB9">
        <w:rPr>
          <w:b/>
          <w:bCs/>
        </w:rPr>
        <w:t xml:space="preserve"> </w:t>
      </w:r>
    </w:p>
    <w:p w14:paraId="7516A686" w14:textId="06145C94" w:rsidR="0089225C" w:rsidRPr="00AB4EB9" w:rsidRDefault="00EC1C64" w:rsidP="0089225C">
      <w:pPr>
        <w:tabs>
          <w:tab w:val="left" w:pos="1440"/>
        </w:tabs>
        <w:ind w:left="990"/>
      </w:pPr>
      <w:r w:rsidRPr="00AB4EB9">
        <w:rPr>
          <w:b/>
          <w:bCs/>
        </w:rPr>
        <w:t>M</w:t>
      </w:r>
      <w:r w:rsidR="0089225C" w:rsidRPr="00AB4EB9">
        <w:rPr>
          <w:b/>
          <w:bCs/>
        </w:rPr>
        <w:t>OTION</w:t>
      </w:r>
      <w:r w:rsidR="0089225C" w:rsidRPr="00AB4EB9">
        <w:t xml:space="preserve"> by</w:t>
      </w:r>
      <w:r w:rsidR="008258B0">
        <w:t xml:space="preserve"> Christopher Whitney and </w:t>
      </w:r>
      <w:r w:rsidR="00FE3C68" w:rsidRPr="00FE3C68">
        <w:rPr>
          <w:b/>
          <w:bCs/>
        </w:rPr>
        <w:t xml:space="preserve">SECONDED </w:t>
      </w:r>
      <w:r w:rsidR="008258B0">
        <w:t xml:space="preserve">by Julia Klossner </w:t>
      </w:r>
      <w:r w:rsidR="00405836" w:rsidRPr="00AB4EB9">
        <w:t>t</w:t>
      </w:r>
      <w:r w:rsidR="0089225C" w:rsidRPr="00AB4EB9">
        <w:t xml:space="preserve">o adjourn at </w:t>
      </w:r>
      <w:r w:rsidR="002D32DD">
        <w:t>6:1</w:t>
      </w:r>
      <w:r w:rsidR="00152035">
        <w:t>1</w:t>
      </w:r>
      <w:r w:rsidR="002D32DD">
        <w:t xml:space="preserve"> p.m</w:t>
      </w:r>
      <w:r w:rsidR="0089225C" w:rsidRPr="00AB4EB9">
        <w:t xml:space="preserve">. </w:t>
      </w:r>
      <w:r w:rsidR="0089225C" w:rsidRPr="00AB4EB9">
        <w:rPr>
          <w:b/>
          <w:bCs/>
        </w:rPr>
        <w:t xml:space="preserve">APPROVED </w:t>
      </w:r>
      <w:r w:rsidR="0089225C" w:rsidRPr="00AB4EB9">
        <w:t xml:space="preserve">by all. </w:t>
      </w:r>
    </w:p>
    <w:p w14:paraId="1F3607BB" w14:textId="77777777" w:rsidR="00EC1C64" w:rsidRPr="00AB4EB9" w:rsidRDefault="00EC1C64" w:rsidP="0089225C">
      <w:pPr>
        <w:tabs>
          <w:tab w:val="left" w:pos="1440"/>
        </w:tabs>
        <w:ind w:left="990"/>
      </w:pPr>
    </w:p>
    <w:p w14:paraId="3CE98A32" w14:textId="1A447E18" w:rsidR="006F5023" w:rsidRPr="00AB4EB9" w:rsidRDefault="00FE3C68" w:rsidP="001B5C55">
      <w:pPr>
        <w:tabs>
          <w:tab w:val="left" w:pos="1440"/>
        </w:tabs>
        <w:ind w:left="990"/>
      </w:pPr>
      <w:r>
        <w:t>The Board moved into Executive session.</w:t>
      </w:r>
      <w:r w:rsidR="001B5C55">
        <w:t xml:space="preserve">  </w:t>
      </w:r>
      <w:r w:rsidR="006F5023" w:rsidRPr="00AB4EB9">
        <w:t>Next meeting:</w:t>
      </w:r>
      <w:r w:rsidR="00E83ADE">
        <w:t xml:space="preserve">  December </w:t>
      </w:r>
      <w:r w:rsidR="00DD7EF3">
        <w:t>18</w:t>
      </w:r>
      <w:r w:rsidR="00DD7EF3" w:rsidRPr="00DD7EF3">
        <w:rPr>
          <w:vertAlign w:val="superscript"/>
        </w:rPr>
        <w:t>th</w:t>
      </w:r>
      <w:r w:rsidR="00DD7EF3">
        <w:t>, 2024</w:t>
      </w:r>
      <w:r w:rsidR="002B0601" w:rsidRPr="00AB4EB9">
        <w:t xml:space="preserve">, in person and </w:t>
      </w:r>
      <w:r w:rsidR="00E35F7C" w:rsidRPr="00AB4EB9">
        <w:t xml:space="preserve">via </w:t>
      </w:r>
      <w:r w:rsidR="002B0601" w:rsidRPr="00AB4EB9">
        <w:t>Zoom.</w:t>
      </w:r>
    </w:p>
    <w:p w14:paraId="2C2A79BE" w14:textId="77777777" w:rsidR="006F5023" w:rsidRPr="00AB4EB9" w:rsidRDefault="006F5023" w:rsidP="00DC1230">
      <w:pPr>
        <w:tabs>
          <w:tab w:val="left" w:pos="990"/>
          <w:tab w:val="left" w:pos="1440"/>
        </w:tabs>
      </w:pPr>
    </w:p>
    <w:p w14:paraId="748D32E1" w14:textId="77777777" w:rsidR="006F5023" w:rsidRPr="00AB4EB9" w:rsidRDefault="006F5023" w:rsidP="006F5023">
      <w:pPr>
        <w:tabs>
          <w:tab w:val="left" w:pos="990"/>
          <w:tab w:val="left" w:pos="1440"/>
        </w:tabs>
        <w:ind w:left="990"/>
      </w:pPr>
      <w:r w:rsidRPr="00AB4EB9">
        <w:t xml:space="preserve">Respectfully submitted, </w:t>
      </w:r>
    </w:p>
    <w:p w14:paraId="78AF5128" w14:textId="1CC9B176" w:rsidR="006F5023" w:rsidRPr="00AB4EB9" w:rsidRDefault="00EC1C64" w:rsidP="006F5023">
      <w:pPr>
        <w:tabs>
          <w:tab w:val="left" w:pos="990"/>
          <w:tab w:val="left" w:pos="1440"/>
        </w:tabs>
        <w:ind w:left="990"/>
      </w:pPr>
      <w:r w:rsidRPr="00AB4EB9">
        <w:t xml:space="preserve">Joanne Reszka, </w:t>
      </w:r>
      <w:r w:rsidR="006F5023" w:rsidRPr="00AB4EB9">
        <w:t>Secretary</w:t>
      </w:r>
    </w:p>
    <w:sectPr w:rsidR="006F5023" w:rsidRPr="00AB4EB9" w:rsidSect="000F46F5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6AEDC" w14:textId="77777777" w:rsidR="00E43182" w:rsidRDefault="00E43182" w:rsidP="00A82527">
      <w:r>
        <w:separator/>
      </w:r>
    </w:p>
  </w:endnote>
  <w:endnote w:type="continuationSeparator" w:id="0">
    <w:p w14:paraId="079F0463" w14:textId="77777777" w:rsidR="00E43182" w:rsidRDefault="00E43182" w:rsidP="00A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roman"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D4F2" w14:textId="77777777" w:rsidR="00E43182" w:rsidRDefault="00E43182" w:rsidP="00A82527">
      <w:r>
        <w:separator/>
      </w:r>
    </w:p>
  </w:footnote>
  <w:footnote w:type="continuationSeparator" w:id="0">
    <w:p w14:paraId="4D8C7A95" w14:textId="77777777" w:rsidR="00E43182" w:rsidRDefault="00E43182" w:rsidP="00A8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DE6"/>
    <w:multiLevelType w:val="hybridMultilevel"/>
    <w:tmpl w:val="753AD3AA"/>
    <w:styleLink w:val="ImportedStyle2"/>
    <w:lvl w:ilvl="0" w:tplc="C18813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4FF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81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AF9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2E5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D3D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044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076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6411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6A1403"/>
    <w:multiLevelType w:val="hybridMultilevel"/>
    <w:tmpl w:val="BF9690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351E"/>
    <w:multiLevelType w:val="hybridMultilevel"/>
    <w:tmpl w:val="A0401E3E"/>
    <w:lvl w:ilvl="0" w:tplc="DB88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F2EF1"/>
    <w:multiLevelType w:val="multilevel"/>
    <w:tmpl w:val="24C8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64D9B"/>
    <w:multiLevelType w:val="hybridMultilevel"/>
    <w:tmpl w:val="C3A638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16C819F7"/>
    <w:multiLevelType w:val="hybridMultilevel"/>
    <w:tmpl w:val="9DB6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3291D"/>
    <w:multiLevelType w:val="hybridMultilevel"/>
    <w:tmpl w:val="B3823A2E"/>
    <w:lvl w:ilvl="0" w:tplc="132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F7072"/>
    <w:multiLevelType w:val="hybridMultilevel"/>
    <w:tmpl w:val="4D1C853C"/>
    <w:styleLink w:val="ImportedStyle1"/>
    <w:lvl w:ilvl="0" w:tplc="C9984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8E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096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417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47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EA62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665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47D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B8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45827"/>
    <w:multiLevelType w:val="hybridMultilevel"/>
    <w:tmpl w:val="15D0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75AD"/>
    <w:multiLevelType w:val="hybridMultilevel"/>
    <w:tmpl w:val="81A4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74A16"/>
    <w:multiLevelType w:val="hybridMultilevel"/>
    <w:tmpl w:val="C3066F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D365895"/>
    <w:multiLevelType w:val="hybridMultilevel"/>
    <w:tmpl w:val="237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D2987"/>
    <w:multiLevelType w:val="multilevel"/>
    <w:tmpl w:val="C04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5B01D7"/>
    <w:multiLevelType w:val="hybridMultilevel"/>
    <w:tmpl w:val="8A5ECB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34348CB"/>
    <w:multiLevelType w:val="hybridMultilevel"/>
    <w:tmpl w:val="CB74CA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4AF479C"/>
    <w:multiLevelType w:val="hybridMultilevel"/>
    <w:tmpl w:val="F9D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201"/>
    <w:multiLevelType w:val="hybridMultilevel"/>
    <w:tmpl w:val="DDF4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03855"/>
    <w:multiLevelType w:val="hybridMultilevel"/>
    <w:tmpl w:val="A566C2D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63411020">
    <w:abstractNumId w:val="17"/>
  </w:num>
  <w:num w:numId="2" w16cid:durableId="1719625828">
    <w:abstractNumId w:val="6"/>
  </w:num>
  <w:num w:numId="3" w16cid:durableId="1820884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051489">
    <w:abstractNumId w:val="7"/>
  </w:num>
  <w:num w:numId="5" w16cid:durableId="2084260026">
    <w:abstractNumId w:val="0"/>
  </w:num>
  <w:num w:numId="6" w16cid:durableId="178284445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89706">
    <w:abstractNumId w:val="9"/>
  </w:num>
  <w:num w:numId="8" w16cid:durableId="1986427162">
    <w:abstractNumId w:val="10"/>
  </w:num>
  <w:num w:numId="9" w16cid:durableId="1124889599">
    <w:abstractNumId w:val="12"/>
  </w:num>
  <w:num w:numId="10" w16cid:durableId="656689562">
    <w:abstractNumId w:val="16"/>
  </w:num>
  <w:num w:numId="11" w16cid:durableId="825054488">
    <w:abstractNumId w:val="14"/>
  </w:num>
  <w:num w:numId="12" w16cid:durableId="1287854063">
    <w:abstractNumId w:val="15"/>
  </w:num>
  <w:num w:numId="13" w16cid:durableId="1566525696">
    <w:abstractNumId w:val="13"/>
  </w:num>
  <w:num w:numId="14" w16cid:durableId="616251830">
    <w:abstractNumId w:val="11"/>
  </w:num>
  <w:num w:numId="15" w16cid:durableId="1708138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923437">
    <w:abstractNumId w:val="19"/>
  </w:num>
  <w:num w:numId="17" w16cid:durableId="2099861300">
    <w:abstractNumId w:val="2"/>
  </w:num>
  <w:num w:numId="18" w16cid:durableId="133764674">
    <w:abstractNumId w:val="4"/>
  </w:num>
  <w:num w:numId="19" w16cid:durableId="9042671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1628184">
    <w:abstractNumId w:val="5"/>
  </w:num>
  <w:num w:numId="21" w16cid:durableId="1648328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02448"/>
    <w:rsid w:val="00002849"/>
    <w:rsid w:val="00007B1C"/>
    <w:rsid w:val="000208E4"/>
    <w:rsid w:val="00024BF2"/>
    <w:rsid w:val="000359F1"/>
    <w:rsid w:val="0003750F"/>
    <w:rsid w:val="00043BDA"/>
    <w:rsid w:val="00051DFB"/>
    <w:rsid w:val="00065AC6"/>
    <w:rsid w:val="00071579"/>
    <w:rsid w:val="0008584C"/>
    <w:rsid w:val="00091C8C"/>
    <w:rsid w:val="000A630B"/>
    <w:rsid w:val="000B0425"/>
    <w:rsid w:val="000B34DA"/>
    <w:rsid w:val="000D1B1F"/>
    <w:rsid w:val="000E2A90"/>
    <w:rsid w:val="000E3531"/>
    <w:rsid w:val="000E3640"/>
    <w:rsid w:val="000E5A82"/>
    <w:rsid w:val="000F0C69"/>
    <w:rsid w:val="000F46F5"/>
    <w:rsid w:val="0011200F"/>
    <w:rsid w:val="0011682C"/>
    <w:rsid w:val="00117D4C"/>
    <w:rsid w:val="001206DC"/>
    <w:rsid w:val="00120B41"/>
    <w:rsid w:val="00121EC8"/>
    <w:rsid w:val="001247B9"/>
    <w:rsid w:val="001252E3"/>
    <w:rsid w:val="0012571A"/>
    <w:rsid w:val="0013480D"/>
    <w:rsid w:val="00152035"/>
    <w:rsid w:val="00152487"/>
    <w:rsid w:val="00164045"/>
    <w:rsid w:val="00164F1A"/>
    <w:rsid w:val="0018108C"/>
    <w:rsid w:val="0018511C"/>
    <w:rsid w:val="0018596E"/>
    <w:rsid w:val="00196FAD"/>
    <w:rsid w:val="001A106D"/>
    <w:rsid w:val="001A2B82"/>
    <w:rsid w:val="001A506F"/>
    <w:rsid w:val="001A7B4F"/>
    <w:rsid w:val="001B5C55"/>
    <w:rsid w:val="001D0559"/>
    <w:rsid w:val="001D3FE3"/>
    <w:rsid w:val="001E3AEB"/>
    <w:rsid w:val="001E6A3D"/>
    <w:rsid w:val="001F15FF"/>
    <w:rsid w:val="002064BB"/>
    <w:rsid w:val="00217E5B"/>
    <w:rsid w:val="0022390A"/>
    <w:rsid w:val="00230000"/>
    <w:rsid w:val="00233686"/>
    <w:rsid w:val="00234643"/>
    <w:rsid w:val="002445AD"/>
    <w:rsid w:val="0024766D"/>
    <w:rsid w:val="00256EF2"/>
    <w:rsid w:val="002618BA"/>
    <w:rsid w:val="00262ACC"/>
    <w:rsid w:val="00262EC7"/>
    <w:rsid w:val="00262FDD"/>
    <w:rsid w:val="00263F1B"/>
    <w:rsid w:val="002666E0"/>
    <w:rsid w:val="00270788"/>
    <w:rsid w:val="00275951"/>
    <w:rsid w:val="00287235"/>
    <w:rsid w:val="002875FC"/>
    <w:rsid w:val="00287DD5"/>
    <w:rsid w:val="00291779"/>
    <w:rsid w:val="002960D9"/>
    <w:rsid w:val="0029634D"/>
    <w:rsid w:val="002A1129"/>
    <w:rsid w:val="002A49D5"/>
    <w:rsid w:val="002A4B8F"/>
    <w:rsid w:val="002A6920"/>
    <w:rsid w:val="002B0601"/>
    <w:rsid w:val="002B3191"/>
    <w:rsid w:val="002C1051"/>
    <w:rsid w:val="002C53BD"/>
    <w:rsid w:val="002D02B6"/>
    <w:rsid w:val="002D32DD"/>
    <w:rsid w:val="002D5CD3"/>
    <w:rsid w:val="002E3BA8"/>
    <w:rsid w:val="002E46A0"/>
    <w:rsid w:val="002F1337"/>
    <w:rsid w:val="002F1EA4"/>
    <w:rsid w:val="002F398F"/>
    <w:rsid w:val="002F4106"/>
    <w:rsid w:val="002F64C1"/>
    <w:rsid w:val="00304BEE"/>
    <w:rsid w:val="00317A06"/>
    <w:rsid w:val="00325754"/>
    <w:rsid w:val="00327B47"/>
    <w:rsid w:val="00332E5A"/>
    <w:rsid w:val="0034190F"/>
    <w:rsid w:val="00344678"/>
    <w:rsid w:val="00345266"/>
    <w:rsid w:val="003474EE"/>
    <w:rsid w:val="00362D57"/>
    <w:rsid w:val="003706CC"/>
    <w:rsid w:val="0037094C"/>
    <w:rsid w:val="00382634"/>
    <w:rsid w:val="003849B9"/>
    <w:rsid w:val="00384DDD"/>
    <w:rsid w:val="00390CF4"/>
    <w:rsid w:val="003923A6"/>
    <w:rsid w:val="0039331C"/>
    <w:rsid w:val="003A6103"/>
    <w:rsid w:val="003A7FEB"/>
    <w:rsid w:val="003B0DCC"/>
    <w:rsid w:val="003B2A9D"/>
    <w:rsid w:val="003B58C2"/>
    <w:rsid w:val="003C17EA"/>
    <w:rsid w:val="003C1FE9"/>
    <w:rsid w:val="003C2D48"/>
    <w:rsid w:val="003C4F18"/>
    <w:rsid w:val="003E5E0E"/>
    <w:rsid w:val="003E60BE"/>
    <w:rsid w:val="003E7510"/>
    <w:rsid w:val="003F546F"/>
    <w:rsid w:val="003F6E4B"/>
    <w:rsid w:val="00402677"/>
    <w:rsid w:val="00405836"/>
    <w:rsid w:val="00406E13"/>
    <w:rsid w:val="00411988"/>
    <w:rsid w:val="00411E79"/>
    <w:rsid w:val="00412743"/>
    <w:rsid w:val="00414E40"/>
    <w:rsid w:val="0041508A"/>
    <w:rsid w:val="00416FC1"/>
    <w:rsid w:val="004341DB"/>
    <w:rsid w:val="004427B5"/>
    <w:rsid w:val="00443CB4"/>
    <w:rsid w:val="00443FB3"/>
    <w:rsid w:val="004466B8"/>
    <w:rsid w:val="0048427C"/>
    <w:rsid w:val="0049167E"/>
    <w:rsid w:val="004A3349"/>
    <w:rsid w:val="004A5726"/>
    <w:rsid w:val="004A5E04"/>
    <w:rsid w:val="004D0450"/>
    <w:rsid w:val="004E3F2B"/>
    <w:rsid w:val="00504764"/>
    <w:rsid w:val="005074B0"/>
    <w:rsid w:val="00514C24"/>
    <w:rsid w:val="00523B9B"/>
    <w:rsid w:val="00525B04"/>
    <w:rsid w:val="0053557F"/>
    <w:rsid w:val="00537A94"/>
    <w:rsid w:val="00537AD9"/>
    <w:rsid w:val="00542248"/>
    <w:rsid w:val="00550130"/>
    <w:rsid w:val="00562C42"/>
    <w:rsid w:val="00563247"/>
    <w:rsid w:val="0056396F"/>
    <w:rsid w:val="00565EC5"/>
    <w:rsid w:val="0057064F"/>
    <w:rsid w:val="00573963"/>
    <w:rsid w:val="00575D4F"/>
    <w:rsid w:val="00587F11"/>
    <w:rsid w:val="00590EBD"/>
    <w:rsid w:val="005923C0"/>
    <w:rsid w:val="005950B3"/>
    <w:rsid w:val="005A4AB8"/>
    <w:rsid w:val="005B2E13"/>
    <w:rsid w:val="005C35E3"/>
    <w:rsid w:val="005C68E9"/>
    <w:rsid w:val="005E2F73"/>
    <w:rsid w:val="005E3B1C"/>
    <w:rsid w:val="005E4CE4"/>
    <w:rsid w:val="005F0F07"/>
    <w:rsid w:val="005F3889"/>
    <w:rsid w:val="005F4394"/>
    <w:rsid w:val="005F4C2E"/>
    <w:rsid w:val="00606B9F"/>
    <w:rsid w:val="006125DD"/>
    <w:rsid w:val="00612AA4"/>
    <w:rsid w:val="006327F5"/>
    <w:rsid w:val="006360BE"/>
    <w:rsid w:val="0063621B"/>
    <w:rsid w:val="0066153C"/>
    <w:rsid w:val="00662622"/>
    <w:rsid w:val="00662B57"/>
    <w:rsid w:val="00662D89"/>
    <w:rsid w:val="00663D89"/>
    <w:rsid w:val="00665BD9"/>
    <w:rsid w:val="00665D6E"/>
    <w:rsid w:val="00682B99"/>
    <w:rsid w:val="00683224"/>
    <w:rsid w:val="00690DC5"/>
    <w:rsid w:val="0069542A"/>
    <w:rsid w:val="006A22A1"/>
    <w:rsid w:val="006A65CA"/>
    <w:rsid w:val="006A6A8D"/>
    <w:rsid w:val="006C2669"/>
    <w:rsid w:val="006C3797"/>
    <w:rsid w:val="006C42BA"/>
    <w:rsid w:val="006C57CA"/>
    <w:rsid w:val="006C5E07"/>
    <w:rsid w:val="006D1F52"/>
    <w:rsid w:val="006D5B2D"/>
    <w:rsid w:val="006E27F6"/>
    <w:rsid w:val="006E51D6"/>
    <w:rsid w:val="006E6BE3"/>
    <w:rsid w:val="006F3155"/>
    <w:rsid w:val="006F3D5F"/>
    <w:rsid w:val="006F4A05"/>
    <w:rsid w:val="006F5023"/>
    <w:rsid w:val="006F5E8E"/>
    <w:rsid w:val="006F752E"/>
    <w:rsid w:val="00704D3D"/>
    <w:rsid w:val="00712B43"/>
    <w:rsid w:val="0071301D"/>
    <w:rsid w:val="00713597"/>
    <w:rsid w:val="00720480"/>
    <w:rsid w:val="007269DB"/>
    <w:rsid w:val="00740588"/>
    <w:rsid w:val="00751C90"/>
    <w:rsid w:val="00752FC2"/>
    <w:rsid w:val="007534E8"/>
    <w:rsid w:val="0076130E"/>
    <w:rsid w:val="00765269"/>
    <w:rsid w:val="00765413"/>
    <w:rsid w:val="0076664B"/>
    <w:rsid w:val="00767E48"/>
    <w:rsid w:val="007772C1"/>
    <w:rsid w:val="00785813"/>
    <w:rsid w:val="00793ACD"/>
    <w:rsid w:val="007943C2"/>
    <w:rsid w:val="007A48D4"/>
    <w:rsid w:val="007A6641"/>
    <w:rsid w:val="007C4172"/>
    <w:rsid w:val="007C74D3"/>
    <w:rsid w:val="007D0D7B"/>
    <w:rsid w:val="007D159A"/>
    <w:rsid w:val="007E0738"/>
    <w:rsid w:val="007E0D8E"/>
    <w:rsid w:val="007E7EA1"/>
    <w:rsid w:val="007F0179"/>
    <w:rsid w:val="007F2950"/>
    <w:rsid w:val="0080015C"/>
    <w:rsid w:val="00803BBD"/>
    <w:rsid w:val="008100A2"/>
    <w:rsid w:val="00814264"/>
    <w:rsid w:val="008258B0"/>
    <w:rsid w:val="00830609"/>
    <w:rsid w:val="00841617"/>
    <w:rsid w:val="00842A9C"/>
    <w:rsid w:val="00845635"/>
    <w:rsid w:val="008463E9"/>
    <w:rsid w:val="008466A7"/>
    <w:rsid w:val="00850878"/>
    <w:rsid w:val="0087204F"/>
    <w:rsid w:val="00876CED"/>
    <w:rsid w:val="00881725"/>
    <w:rsid w:val="00882DE4"/>
    <w:rsid w:val="00886992"/>
    <w:rsid w:val="0089225C"/>
    <w:rsid w:val="008A012A"/>
    <w:rsid w:val="008A5F32"/>
    <w:rsid w:val="008A7C2B"/>
    <w:rsid w:val="008B18E0"/>
    <w:rsid w:val="008B7240"/>
    <w:rsid w:val="008E0442"/>
    <w:rsid w:val="008E2041"/>
    <w:rsid w:val="008F0542"/>
    <w:rsid w:val="008F3B98"/>
    <w:rsid w:val="00900329"/>
    <w:rsid w:val="00901EF3"/>
    <w:rsid w:val="00902BB4"/>
    <w:rsid w:val="00902F4D"/>
    <w:rsid w:val="00903121"/>
    <w:rsid w:val="00906B1D"/>
    <w:rsid w:val="00917867"/>
    <w:rsid w:val="00920F95"/>
    <w:rsid w:val="009256B6"/>
    <w:rsid w:val="009555D0"/>
    <w:rsid w:val="00967F94"/>
    <w:rsid w:val="009734A9"/>
    <w:rsid w:val="00976A3A"/>
    <w:rsid w:val="009945BA"/>
    <w:rsid w:val="009A03E5"/>
    <w:rsid w:val="009A7CDC"/>
    <w:rsid w:val="009B2ADA"/>
    <w:rsid w:val="009B51F7"/>
    <w:rsid w:val="009B699D"/>
    <w:rsid w:val="009D6DC5"/>
    <w:rsid w:val="009E11E1"/>
    <w:rsid w:val="009E2633"/>
    <w:rsid w:val="009E6FAF"/>
    <w:rsid w:val="009F0C11"/>
    <w:rsid w:val="009F16D1"/>
    <w:rsid w:val="00A023EE"/>
    <w:rsid w:val="00A1701F"/>
    <w:rsid w:val="00A17C0A"/>
    <w:rsid w:val="00A3055F"/>
    <w:rsid w:val="00A31A2D"/>
    <w:rsid w:val="00A3267C"/>
    <w:rsid w:val="00A44BD1"/>
    <w:rsid w:val="00A4619A"/>
    <w:rsid w:val="00A511C7"/>
    <w:rsid w:val="00A539FE"/>
    <w:rsid w:val="00A5606E"/>
    <w:rsid w:val="00A62353"/>
    <w:rsid w:val="00A727FD"/>
    <w:rsid w:val="00A75C3B"/>
    <w:rsid w:val="00A77362"/>
    <w:rsid w:val="00A77B44"/>
    <w:rsid w:val="00A802D8"/>
    <w:rsid w:val="00A8075B"/>
    <w:rsid w:val="00A82527"/>
    <w:rsid w:val="00A8696A"/>
    <w:rsid w:val="00A902FC"/>
    <w:rsid w:val="00AA1C1F"/>
    <w:rsid w:val="00AB427B"/>
    <w:rsid w:val="00AB4EB9"/>
    <w:rsid w:val="00AC1318"/>
    <w:rsid w:val="00AC780A"/>
    <w:rsid w:val="00AD3E35"/>
    <w:rsid w:val="00AE0CC7"/>
    <w:rsid w:val="00AE1040"/>
    <w:rsid w:val="00AE2343"/>
    <w:rsid w:val="00AE31C0"/>
    <w:rsid w:val="00AF55E9"/>
    <w:rsid w:val="00B337B4"/>
    <w:rsid w:val="00B41779"/>
    <w:rsid w:val="00B425D0"/>
    <w:rsid w:val="00B478AD"/>
    <w:rsid w:val="00B47DA5"/>
    <w:rsid w:val="00B56BF4"/>
    <w:rsid w:val="00B608C3"/>
    <w:rsid w:val="00B64D8F"/>
    <w:rsid w:val="00B66B2D"/>
    <w:rsid w:val="00B6762B"/>
    <w:rsid w:val="00B728CC"/>
    <w:rsid w:val="00B7544C"/>
    <w:rsid w:val="00B81C34"/>
    <w:rsid w:val="00B830F3"/>
    <w:rsid w:val="00B91146"/>
    <w:rsid w:val="00B94F07"/>
    <w:rsid w:val="00B97323"/>
    <w:rsid w:val="00BA4A7D"/>
    <w:rsid w:val="00BA5BA0"/>
    <w:rsid w:val="00BA7190"/>
    <w:rsid w:val="00BB0010"/>
    <w:rsid w:val="00BB4956"/>
    <w:rsid w:val="00BB534D"/>
    <w:rsid w:val="00BB628C"/>
    <w:rsid w:val="00BB6611"/>
    <w:rsid w:val="00BB79B5"/>
    <w:rsid w:val="00BC3B11"/>
    <w:rsid w:val="00BC448C"/>
    <w:rsid w:val="00BC5151"/>
    <w:rsid w:val="00BC6620"/>
    <w:rsid w:val="00BE03B4"/>
    <w:rsid w:val="00BE5748"/>
    <w:rsid w:val="00BF2093"/>
    <w:rsid w:val="00C07C6B"/>
    <w:rsid w:val="00C10525"/>
    <w:rsid w:val="00C117E3"/>
    <w:rsid w:val="00C140E8"/>
    <w:rsid w:val="00C16132"/>
    <w:rsid w:val="00C2044A"/>
    <w:rsid w:val="00C35FF9"/>
    <w:rsid w:val="00C37443"/>
    <w:rsid w:val="00C50C5A"/>
    <w:rsid w:val="00C533AF"/>
    <w:rsid w:val="00C54F20"/>
    <w:rsid w:val="00C63A7F"/>
    <w:rsid w:val="00C66994"/>
    <w:rsid w:val="00C7443A"/>
    <w:rsid w:val="00C80FF5"/>
    <w:rsid w:val="00C81BAF"/>
    <w:rsid w:val="00C8495E"/>
    <w:rsid w:val="00C91839"/>
    <w:rsid w:val="00C94F02"/>
    <w:rsid w:val="00C9743C"/>
    <w:rsid w:val="00CA5EFF"/>
    <w:rsid w:val="00CA786C"/>
    <w:rsid w:val="00CA787B"/>
    <w:rsid w:val="00CA7F4A"/>
    <w:rsid w:val="00CB43E9"/>
    <w:rsid w:val="00CB5363"/>
    <w:rsid w:val="00CB5C4B"/>
    <w:rsid w:val="00CD0228"/>
    <w:rsid w:val="00CD07E5"/>
    <w:rsid w:val="00CD6A39"/>
    <w:rsid w:val="00CD7041"/>
    <w:rsid w:val="00CE61F5"/>
    <w:rsid w:val="00D136A4"/>
    <w:rsid w:val="00D14D9F"/>
    <w:rsid w:val="00D20E52"/>
    <w:rsid w:val="00D214F3"/>
    <w:rsid w:val="00D30D36"/>
    <w:rsid w:val="00D364A0"/>
    <w:rsid w:val="00D37936"/>
    <w:rsid w:val="00D410F5"/>
    <w:rsid w:val="00D456E8"/>
    <w:rsid w:val="00D465A0"/>
    <w:rsid w:val="00D5182B"/>
    <w:rsid w:val="00D53351"/>
    <w:rsid w:val="00D54DB0"/>
    <w:rsid w:val="00D55757"/>
    <w:rsid w:val="00D62938"/>
    <w:rsid w:val="00D63696"/>
    <w:rsid w:val="00D731AE"/>
    <w:rsid w:val="00D801A4"/>
    <w:rsid w:val="00D81602"/>
    <w:rsid w:val="00D919BC"/>
    <w:rsid w:val="00D91B59"/>
    <w:rsid w:val="00D9794B"/>
    <w:rsid w:val="00DA6DAB"/>
    <w:rsid w:val="00DB1352"/>
    <w:rsid w:val="00DB2AC1"/>
    <w:rsid w:val="00DB2AEE"/>
    <w:rsid w:val="00DB6E8B"/>
    <w:rsid w:val="00DC1230"/>
    <w:rsid w:val="00DD2D32"/>
    <w:rsid w:val="00DD2EB6"/>
    <w:rsid w:val="00DD3FA6"/>
    <w:rsid w:val="00DD64A7"/>
    <w:rsid w:val="00DD7EF3"/>
    <w:rsid w:val="00DE226F"/>
    <w:rsid w:val="00DE27B2"/>
    <w:rsid w:val="00DF0249"/>
    <w:rsid w:val="00DF51A5"/>
    <w:rsid w:val="00DF7E63"/>
    <w:rsid w:val="00DF7F43"/>
    <w:rsid w:val="00E02EEC"/>
    <w:rsid w:val="00E0710C"/>
    <w:rsid w:val="00E07E52"/>
    <w:rsid w:val="00E10298"/>
    <w:rsid w:val="00E21259"/>
    <w:rsid w:val="00E32B62"/>
    <w:rsid w:val="00E35F7C"/>
    <w:rsid w:val="00E37715"/>
    <w:rsid w:val="00E43182"/>
    <w:rsid w:val="00E4357D"/>
    <w:rsid w:val="00E50EDB"/>
    <w:rsid w:val="00E553CD"/>
    <w:rsid w:val="00E61FDD"/>
    <w:rsid w:val="00E73F41"/>
    <w:rsid w:val="00E761E6"/>
    <w:rsid w:val="00E83ADE"/>
    <w:rsid w:val="00E94CE4"/>
    <w:rsid w:val="00EA0928"/>
    <w:rsid w:val="00EA34C1"/>
    <w:rsid w:val="00EB713E"/>
    <w:rsid w:val="00EC1028"/>
    <w:rsid w:val="00EC1C64"/>
    <w:rsid w:val="00EC3DF8"/>
    <w:rsid w:val="00ED0673"/>
    <w:rsid w:val="00EE15DD"/>
    <w:rsid w:val="00EE253B"/>
    <w:rsid w:val="00EE389D"/>
    <w:rsid w:val="00EE3951"/>
    <w:rsid w:val="00EE3DF7"/>
    <w:rsid w:val="00F006FC"/>
    <w:rsid w:val="00F10904"/>
    <w:rsid w:val="00F10D97"/>
    <w:rsid w:val="00F23E2F"/>
    <w:rsid w:val="00F26A02"/>
    <w:rsid w:val="00F27131"/>
    <w:rsid w:val="00F30C5E"/>
    <w:rsid w:val="00F321BF"/>
    <w:rsid w:val="00F32759"/>
    <w:rsid w:val="00F3482E"/>
    <w:rsid w:val="00F34C94"/>
    <w:rsid w:val="00F35D07"/>
    <w:rsid w:val="00F366C3"/>
    <w:rsid w:val="00F4268E"/>
    <w:rsid w:val="00F5011C"/>
    <w:rsid w:val="00F52BC4"/>
    <w:rsid w:val="00F60B01"/>
    <w:rsid w:val="00F62178"/>
    <w:rsid w:val="00F62FC8"/>
    <w:rsid w:val="00F656A8"/>
    <w:rsid w:val="00F678A8"/>
    <w:rsid w:val="00F71E60"/>
    <w:rsid w:val="00F740C0"/>
    <w:rsid w:val="00F7634A"/>
    <w:rsid w:val="00F7725D"/>
    <w:rsid w:val="00F973FC"/>
    <w:rsid w:val="00FB1D77"/>
    <w:rsid w:val="00FB23C7"/>
    <w:rsid w:val="00FB62C8"/>
    <w:rsid w:val="00FC467D"/>
    <w:rsid w:val="00FD0F03"/>
    <w:rsid w:val="00FD166B"/>
    <w:rsid w:val="00FD583C"/>
    <w:rsid w:val="00FE3C68"/>
    <w:rsid w:val="00FF06E2"/>
    <w:rsid w:val="00FF560B"/>
    <w:rsid w:val="00FF617C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font6">
    <w:name w:val="font6"/>
    <w:basedOn w:val="Normal"/>
    <w:rsid w:val="000A630B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character" w:customStyle="1" w:styleId="apple-converted-space">
    <w:name w:val="apple-converted-space"/>
    <w:basedOn w:val="DefaultParagraphFont"/>
    <w:rsid w:val="005F0F07"/>
  </w:style>
  <w:style w:type="paragraph" w:styleId="Header">
    <w:name w:val="header"/>
    <w:basedOn w:val="Normal"/>
    <w:link w:val="Head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fonthxmailstyle"/>
    <w:basedOn w:val="DefaultParagraphFont"/>
    <w:rsid w:val="0029634D"/>
  </w:style>
  <w:style w:type="paragraph" w:styleId="Revision">
    <w:name w:val="Revision"/>
    <w:hidden/>
    <w:uiPriority w:val="99"/>
    <w:semiHidden/>
    <w:rsid w:val="0012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2A1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1129"/>
    <w:pPr>
      <w:numPr>
        <w:numId w:val="4"/>
      </w:numPr>
    </w:pPr>
  </w:style>
  <w:style w:type="numbering" w:customStyle="1" w:styleId="ImportedStyle2">
    <w:name w:val="Imported Style 2"/>
    <w:rsid w:val="002A112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Alfred Reszka</cp:lastModifiedBy>
  <cp:revision>2</cp:revision>
  <cp:lastPrinted>2023-03-16T15:04:00Z</cp:lastPrinted>
  <dcterms:created xsi:type="dcterms:W3CDTF">2024-12-22T16:56:00Z</dcterms:created>
  <dcterms:modified xsi:type="dcterms:W3CDTF">2024-12-22T16:56:00Z</dcterms:modified>
</cp:coreProperties>
</file>