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AB4EB9" w:rsidRDefault="006F5023" w:rsidP="006F5023">
      <w:pPr>
        <w:jc w:val="center"/>
        <w:rPr>
          <w:b/>
        </w:rPr>
      </w:pPr>
      <w:r w:rsidRPr="00AB4EB9">
        <w:rPr>
          <w:b/>
        </w:rPr>
        <w:t>THE FREE LIBRARY OF NEW HOPE SOLEBURY</w:t>
      </w:r>
    </w:p>
    <w:p w14:paraId="56C8DCEC" w14:textId="7FC2A948" w:rsidR="006F5023" w:rsidRPr="00AB4EB9" w:rsidRDefault="006F5023" w:rsidP="006F5023">
      <w:pPr>
        <w:jc w:val="center"/>
        <w:rPr>
          <w:b/>
        </w:rPr>
      </w:pPr>
      <w:r w:rsidRPr="00AB4EB9">
        <w:rPr>
          <w:b/>
        </w:rPr>
        <w:t xml:space="preserve">Board of Trustees Meeting Minutes – </w:t>
      </w:r>
      <w:r w:rsidR="003D2BB1">
        <w:rPr>
          <w:b/>
        </w:rPr>
        <w:t>FINAL</w:t>
      </w:r>
    </w:p>
    <w:p w14:paraId="763851E9" w14:textId="198D7395" w:rsidR="0008584C" w:rsidRDefault="00397724" w:rsidP="00397724">
      <w:pPr>
        <w:jc w:val="center"/>
        <w:rPr>
          <w:b/>
          <w:bCs/>
        </w:rPr>
      </w:pPr>
      <w:r>
        <w:rPr>
          <w:b/>
          <w:bCs/>
        </w:rPr>
        <w:t>December 18</w:t>
      </w:r>
      <w:r w:rsidRPr="00397724">
        <w:rPr>
          <w:b/>
          <w:bCs/>
          <w:vertAlign w:val="superscript"/>
        </w:rPr>
        <w:t>th</w:t>
      </w:r>
      <w:r>
        <w:rPr>
          <w:b/>
          <w:bCs/>
        </w:rPr>
        <w:t>, 2024</w:t>
      </w:r>
    </w:p>
    <w:p w14:paraId="74D5425E" w14:textId="77777777" w:rsidR="00397724" w:rsidRPr="00AB4EB9" w:rsidRDefault="00397724" w:rsidP="00397724">
      <w:pPr>
        <w:jc w:val="center"/>
      </w:pPr>
    </w:p>
    <w:p w14:paraId="69AB57C5" w14:textId="47E1251E" w:rsidR="0008584C" w:rsidRPr="00AB4EB9" w:rsidRDefault="0008584C" w:rsidP="0008584C">
      <w:pPr>
        <w:tabs>
          <w:tab w:val="left" w:pos="990"/>
          <w:tab w:val="left" w:pos="1440"/>
        </w:tabs>
      </w:pPr>
      <w:r w:rsidRPr="00AB4EB9">
        <w:t>In attendance: Stacy Smith, President; Julia Klossn</w:t>
      </w:r>
      <w:r w:rsidR="008466A7" w:rsidRPr="00AB4EB9">
        <w:t xml:space="preserve">er, </w:t>
      </w:r>
      <w:r w:rsidR="00F830FB">
        <w:t>Vice President; John Schuster, Treasurer (on Zoom); J</w:t>
      </w:r>
      <w:r w:rsidR="00F4268E">
        <w:t xml:space="preserve">oanne Reszka, Secretary. </w:t>
      </w:r>
      <w:r w:rsidRPr="00AB4EB9">
        <w:t xml:space="preserve">Board members:  Deirdre Alderfer; Lauren Mauro Mellon, Christopher Whitney.  Also attending: Pamm Kerr (Friends of the Library) </w:t>
      </w:r>
    </w:p>
    <w:p w14:paraId="620F1596" w14:textId="77777777" w:rsidR="0037094C" w:rsidRPr="00AB4EB9" w:rsidRDefault="0037094C" w:rsidP="0056396F">
      <w:pPr>
        <w:tabs>
          <w:tab w:val="left" w:pos="990"/>
          <w:tab w:val="left" w:pos="1440"/>
        </w:tabs>
      </w:pPr>
    </w:p>
    <w:p w14:paraId="6F72B958" w14:textId="5919F6E4" w:rsidR="0056396F" w:rsidRPr="00AB4EB9" w:rsidRDefault="002445AD" w:rsidP="0056396F">
      <w:pPr>
        <w:pStyle w:val="ListParagraph"/>
        <w:numPr>
          <w:ilvl w:val="0"/>
          <w:numId w:val="1"/>
        </w:numPr>
        <w:tabs>
          <w:tab w:val="left" w:pos="990"/>
          <w:tab w:val="left" w:pos="1440"/>
        </w:tabs>
      </w:pPr>
      <w:r w:rsidRPr="00AB4EB9">
        <w:rPr>
          <w:b/>
          <w:bCs/>
        </w:rPr>
        <w:t>C</w:t>
      </w:r>
      <w:r w:rsidR="0056396F" w:rsidRPr="00AB4EB9">
        <w:rPr>
          <w:b/>
          <w:bCs/>
        </w:rPr>
        <w:t>ALL TO ORDER</w:t>
      </w:r>
      <w:r w:rsidR="0056396F" w:rsidRPr="00AB4EB9">
        <w:t xml:space="preserve"> – </w:t>
      </w:r>
      <w:r w:rsidR="00D14D9F" w:rsidRPr="00AB4EB9">
        <w:t>Stacy Smith</w:t>
      </w:r>
      <w:r w:rsidR="000E5A82" w:rsidRPr="00AB4EB9">
        <w:t xml:space="preserve">   </w:t>
      </w:r>
    </w:p>
    <w:p w14:paraId="44029978" w14:textId="59E0EA0C" w:rsidR="0022390A" w:rsidRPr="00AB4EB9" w:rsidRDefault="0056396F" w:rsidP="00FF72EA">
      <w:pPr>
        <w:pStyle w:val="ListParagraph"/>
        <w:tabs>
          <w:tab w:val="left" w:pos="900"/>
          <w:tab w:val="left" w:pos="1440"/>
        </w:tabs>
        <w:ind w:left="990"/>
      </w:pPr>
      <w:r w:rsidRPr="00AB4EB9">
        <w:t xml:space="preserve">The meeting was called to order by </w:t>
      </w:r>
      <w:r w:rsidR="00665BD9" w:rsidRPr="00AB4EB9">
        <w:t>Stacy</w:t>
      </w:r>
      <w:r w:rsidRPr="00AB4EB9">
        <w:t xml:space="preserve"> at</w:t>
      </w:r>
      <w:r w:rsidR="00B337B4" w:rsidRPr="00AB4EB9">
        <w:t xml:space="preserve"> </w:t>
      </w:r>
      <w:r w:rsidR="00397724">
        <w:t>6:1</w:t>
      </w:r>
      <w:r w:rsidR="00C8105D">
        <w:t>1</w:t>
      </w:r>
      <w:r w:rsidR="00397724">
        <w:t xml:space="preserve"> p.m.</w:t>
      </w:r>
    </w:p>
    <w:p w14:paraId="747FFE50" w14:textId="77777777" w:rsidR="00FF72EA" w:rsidRPr="00AB4EB9" w:rsidRDefault="00FF72EA" w:rsidP="00FF72EA">
      <w:pPr>
        <w:pStyle w:val="ListParagraph"/>
        <w:tabs>
          <w:tab w:val="left" w:pos="900"/>
          <w:tab w:val="left" w:pos="1440"/>
        </w:tabs>
        <w:ind w:left="990"/>
      </w:pPr>
    </w:p>
    <w:p w14:paraId="747370E5" w14:textId="77777777" w:rsidR="003B7B79" w:rsidRDefault="008F3B98" w:rsidP="00B47AD4">
      <w:pPr>
        <w:pStyle w:val="ListParagraph"/>
        <w:numPr>
          <w:ilvl w:val="0"/>
          <w:numId w:val="1"/>
        </w:numPr>
        <w:tabs>
          <w:tab w:val="left" w:pos="990"/>
          <w:tab w:val="left" w:pos="1440"/>
        </w:tabs>
      </w:pPr>
      <w:r w:rsidRPr="00AB4EB9">
        <w:rPr>
          <w:b/>
          <w:bCs/>
        </w:rPr>
        <w:t xml:space="preserve">MOTION TO ACCEPT MINUTES </w:t>
      </w:r>
      <w:r w:rsidRPr="00AB4EB9">
        <w:t>– Stacy Smith</w:t>
      </w:r>
      <w:r w:rsidR="00BC3600">
        <w:t>.</w:t>
      </w:r>
    </w:p>
    <w:p w14:paraId="3D0C638A" w14:textId="281E53C3" w:rsidR="008F3B98" w:rsidRPr="00AB4EB9" w:rsidRDefault="00F830FB" w:rsidP="003B7B79">
      <w:pPr>
        <w:pStyle w:val="ListParagraph"/>
        <w:tabs>
          <w:tab w:val="left" w:pos="990"/>
          <w:tab w:val="left" w:pos="1440"/>
        </w:tabs>
        <w:ind w:left="1080"/>
      </w:pPr>
      <w:r w:rsidRPr="00380EA2">
        <w:rPr>
          <w:b/>
          <w:bCs/>
        </w:rPr>
        <w:t>MOTION</w:t>
      </w:r>
      <w:r w:rsidR="00380EA2">
        <w:t xml:space="preserve"> to accept the minutes by </w:t>
      </w:r>
      <w:r w:rsidR="003B7B79">
        <w:t>Christopher Whitney</w:t>
      </w:r>
      <w:r w:rsidR="00380EA2">
        <w:t xml:space="preserve">; </w:t>
      </w:r>
      <w:r w:rsidR="00380EA2" w:rsidRPr="00380EA2">
        <w:rPr>
          <w:b/>
          <w:bCs/>
        </w:rPr>
        <w:t>SECONDED</w:t>
      </w:r>
      <w:r w:rsidR="00380EA2">
        <w:t xml:space="preserve">: </w:t>
      </w:r>
      <w:r w:rsidR="003B7B79">
        <w:t xml:space="preserve">Julia Klossner </w:t>
      </w:r>
      <w:r w:rsidR="008F3B98" w:rsidRPr="00AB4EB9">
        <w:rPr>
          <w:b/>
          <w:bCs/>
        </w:rPr>
        <w:t xml:space="preserve">APPROVED </w:t>
      </w:r>
      <w:r w:rsidR="008F3B98" w:rsidRPr="00AB4EB9">
        <w:t xml:space="preserve">by all. </w:t>
      </w:r>
    </w:p>
    <w:p w14:paraId="6D8D2F06" w14:textId="77777777" w:rsidR="001A2B82" w:rsidRPr="00AB4EB9" w:rsidRDefault="001A2B82" w:rsidP="008F3B98">
      <w:pPr>
        <w:pStyle w:val="ListParagraph"/>
        <w:tabs>
          <w:tab w:val="left" w:pos="900"/>
          <w:tab w:val="left" w:pos="1440"/>
        </w:tabs>
        <w:ind w:left="990"/>
      </w:pPr>
    </w:p>
    <w:p w14:paraId="2BB029AD" w14:textId="1CDC9678" w:rsidR="008F3B98" w:rsidRDefault="008F3B98" w:rsidP="001A2B82">
      <w:pPr>
        <w:pStyle w:val="ListParagraph"/>
        <w:numPr>
          <w:ilvl w:val="0"/>
          <w:numId w:val="1"/>
        </w:numPr>
        <w:tabs>
          <w:tab w:val="left" w:pos="990"/>
          <w:tab w:val="left" w:pos="1440"/>
        </w:tabs>
      </w:pPr>
      <w:r w:rsidRPr="00AB4EB9">
        <w:rPr>
          <w:b/>
          <w:bCs/>
        </w:rPr>
        <w:t>FRIENDS’ REPORT</w:t>
      </w:r>
      <w:r w:rsidR="00A8696A" w:rsidRPr="00AB4EB9">
        <w:rPr>
          <w:b/>
          <w:bCs/>
        </w:rPr>
        <w:t xml:space="preserve"> </w:t>
      </w:r>
      <w:r w:rsidR="00A8696A" w:rsidRPr="00AB4EB9">
        <w:t>– Pamm Kerr</w:t>
      </w:r>
    </w:p>
    <w:p w14:paraId="6D13F133" w14:textId="0539FC7B" w:rsidR="00D71A42" w:rsidRPr="00AB4EB9" w:rsidRDefault="003B7B79" w:rsidP="003B7B79">
      <w:pPr>
        <w:tabs>
          <w:tab w:val="left" w:pos="990"/>
          <w:tab w:val="left" w:pos="1440"/>
        </w:tabs>
        <w:ind w:left="1080"/>
      </w:pPr>
      <w:r>
        <w:t>The Friends of the Library p</w:t>
      </w:r>
      <w:r w:rsidR="00ED4851">
        <w:t xml:space="preserve">articipation in the </w:t>
      </w:r>
      <w:r>
        <w:t xml:space="preserve">New Hope </w:t>
      </w:r>
      <w:r w:rsidR="00ED4851">
        <w:t xml:space="preserve">Holiday parade </w:t>
      </w:r>
      <w:r w:rsidR="00D20384">
        <w:t>was very successfu</w:t>
      </w:r>
      <w:r w:rsidR="00ED4851">
        <w:t>l</w:t>
      </w:r>
      <w:r w:rsidR="00B24654">
        <w:t xml:space="preserve">; </w:t>
      </w:r>
      <w:r>
        <w:t>the FOL handed out</w:t>
      </w:r>
      <w:r w:rsidR="00B24654">
        <w:t xml:space="preserve"> books.</w:t>
      </w:r>
      <w:r>
        <w:t xml:space="preserve">  Miss</w:t>
      </w:r>
      <w:r w:rsidR="00DE6197">
        <w:t xml:space="preserve"> Pumpkin </w:t>
      </w:r>
      <w:r>
        <w:t xml:space="preserve">has </w:t>
      </w:r>
      <w:r w:rsidR="00DE6197">
        <w:t xml:space="preserve">offered </w:t>
      </w:r>
      <w:r>
        <w:t xml:space="preserve">to participate in a </w:t>
      </w:r>
      <w:r w:rsidR="00BE1696">
        <w:t>potential fundraising Tea</w:t>
      </w:r>
      <w:r w:rsidR="00380EA2">
        <w:t xml:space="preserve"> for the Library.</w:t>
      </w:r>
    </w:p>
    <w:p w14:paraId="2FE33E2A" w14:textId="77777777" w:rsidR="000E5A82" w:rsidRPr="00AB4EB9" w:rsidRDefault="000E5A82" w:rsidP="000E5A82">
      <w:pPr>
        <w:pStyle w:val="ListParagraph"/>
        <w:tabs>
          <w:tab w:val="left" w:pos="990"/>
          <w:tab w:val="left" w:pos="1440"/>
        </w:tabs>
        <w:ind w:left="1080"/>
      </w:pPr>
    </w:p>
    <w:p w14:paraId="2B502CA8" w14:textId="1E63D293" w:rsidR="0022390A" w:rsidRDefault="0022390A" w:rsidP="008F3B98">
      <w:pPr>
        <w:pStyle w:val="ListParagraph"/>
        <w:numPr>
          <w:ilvl w:val="0"/>
          <w:numId w:val="1"/>
        </w:numPr>
        <w:tabs>
          <w:tab w:val="left" w:pos="990"/>
          <w:tab w:val="left" w:pos="1440"/>
        </w:tabs>
      </w:pPr>
      <w:r w:rsidRPr="00AB4EB9">
        <w:rPr>
          <w:b/>
          <w:bCs/>
        </w:rPr>
        <w:t xml:space="preserve">FINANCE REPORT </w:t>
      </w:r>
      <w:r w:rsidRPr="00AB4EB9">
        <w:t>– John Schuster</w:t>
      </w:r>
    </w:p>
    <w:p w14:paraId="73873D3F" w14:textId="779A1556" w:rsidR="00A41721" w:rsidRPr="00A41721" w:rsidRDefault="00A41721" w:rsidP="00A41721">
      <w:pPr>
        <w:tabs>
          <w:tab w:val="left" w:pos="990"/>
          <w:tab w:val="left" w:pos="1440"/>
        </w:tabs>
        <w:rPr>
          <w:b/>
        </w:rPr>
      </w:pPr>
      <w:r>
        <w:rPr>
          <w:b/>
        </w:rPr>
        <w:tab/>
      </w:r>
      <w:r w:rsidRPr="00A41721">
        <w:rPr>
          <w:b/>
        </w:rPr>
        <w:t xml:space="preserve">Operations </w:t>
      </w:r>
    </w:p>
    <w:p w14:paraId="264588A2" w14:textId="77777777" w:rsidR="00A41721" w:rsidRPr="00A41721" w:rsidRDefault="00A41721" w:rsidP="00A41721">
      <w:pPr>
        <w:pStyle w:val="ListParagraph"/>
        <w:tabs>
          <w:tab w:val="left" w:pos="990"/>
          <w:tab w:val="left" w:pos="1440"/>
        </w:tabs>
        <w:ind w:left="1080"/>
      </w:pPr>
      <w:r w:rsidRPr="00A41721">
        <w:rPr>
          <w:b/>
          <w:bCs/>
        </w:rPr>
        <w:t>Income Statement:</w:t>
      </w:r>
      <w:r w:rsidRPr="00A41721">
        <w:t xml:space="preserve">  </w:t>
      </w:r>
    </w:p>
    <w:p w14:paraId="5497744F" w14:textId="77777777" w:rsidR="00A41721" w:rsidRPr="00A41721" w:rsidRDefault="00A41721" w:rsidP="00A41721">
      <w:pPr>
        <w:pStyle w:val="ListParagraph"/>
        <w:tabs>
          <w:tab w:val="left" w:pos="990"/>
          <w:tab w:val="left" w:pos="1440"/>
        </w:tabs>
        <w:ind w:left="1080"/>
      </w:pPr>
      <w:r w:rsidRPr="00A41721">
        <w:t xml:space="preserve">Excluding investment activity, November revenues totaled approximately $6,000.  November revenues included individual contributions (including matching gifts) of approximately $5,600, and a contribution from New Hope of approximately $590. </w:t>
      </w:r>
    </w:p>
    <w:p w14:paraId="66F80A96" w14:textId="17FB8731" w:rsidR="00A41721" w:rsidRPr="00A41721" w:rsidRDefault="00A41721" w:rsidP="000C43CE">
      <w:pPr>
        <w:pStyle w:val="ListParagraph"/>
        <w:tabs>
          <w:tab w:val="left" w:pos="990"/>
          <w:tab w:val="left" w:pos="1440"/>
        </w:tabs>
        <w:ind w:left="1080"/>
      </w:pPr>
      <w:r w:rsidRPr="00A41721">
        <w:t>Excluding the bequest received earlier this year and investment activity, revenues were approximately $275,540 for the eleven months ended November 30, 2024. This is approximately 94% of budgeted revenues for the year of $289,717.    For the remainder of the year, we expect approximately $9,000 of remaining commitments from New Hope and Solebury, and net proceeds from NOFA that are received this year. A distribution of $8,700 from the restricted endowment fund was taken in December and will be included in December’s financial statements.</w:t>
      </w:r>
      <w:r w:rsidR="000C43CE">
        <w:t xml:space="preserve"> </w:t>
      </w:r>
      <w:r w:rsidRPr="00A41721">
        <w:t>November expenses were approximately $30,000.  There were no significant unbudgeted expenses in November.</w:t>
      </w:r>
    </w:p>
    <w:p w14:paraId="54BAF7E7" w14:textId="77777777" w:rsidR="00A41721" w:rsidRPr="00A41721" w:rsidRDefault="00A41721" w:rsidP="00A41721">
      <w:pPr>
        <w:pStyle w:val="ListParagraph"/>
        <w:tabs>
          <w:tab w:val="left" w:pos="990"/>
          <w:tab w:val="left" w:pos="1440"/>
        </w:tabs>
        <w:ind w:left="1080"/>
      </w:pPr>
      <w:r w:rsidRPr="00A41721">
        <w:t>Expenses were approximately $279,000 for the eleven months ended November 30.  This is approximately 85% of budgeted expenses for the year of $328,946.  While individual expense categories are likely to differ from budgeted amounts, full year expenses are not expected to exceed our budgeted amount.</w:t>
      </w:r>
    </w:p>
    <w:p w14:paraId="23C549D6" w14:textId="59A0206F" w:rsidR="00A41721" w:rsidRDefault="00A41721" w:rsidP="00A41721">
      <w:pPr>
        <w:pStyle w:val="ListParagraph"/>
        <w:tabs>
          <w:tab w:val="left" w:pos="990"/>
          <w:tab w:val="left" w:pos="1440"/>
        </w:tabs>
        <w:ind w:left="1080"/>
      </w:pPr>
      <w:r w:rsidRPr="00A41721">
        <w:rPr>
          <w:b/>
        </w:rPr>
        <w:t xml:space="preserve">Balance sheet: </w:t>
      </w:r>
      <w:r w:rsidRPr="00A41721">
        <w:rPr>
          <w:bCs/>
        </w:rPr>
        <w:t>Cash</w:t>
      </w:r>
      <w:r w:rsidRPr="00A41721">
        <w:t xml:space="preserve"> on hand of $157,903 decreased approximately $24,000 at the end of November</w:t>
      </w:r>
      <w:r w:rsidR="00B47AD4">
        <w:t xml:space="preserve"> </w:t>
      </w:r>
      <w:r w:rsidRPr="00A41721">
        <w:t xml:space="preserve">and provides expense coverage for approximately 6.5 months.  Net worth was approximately $2.88 million as of November 30, 2024.  The net worth calculation </w:t>
      </w:r>
      <w:r w:rsidRPr="00A41721">
        <w:rPr>
          <w:u w:val="single"/>
        </w:rPr>
        <w:t>does</w:t>
      </w:r>
      <w:r w:rsidRPr="00A41721">
        <w:t xml:space="preserve"> include the value of the investment portfolio.</w:t>
      </w:r>
    </w:p>
    <w:p w14:paraId="1EE716A7" w14:textId="77777777" w:rsidR="00CC6AB0" w:rsidRPr="00A41721" w:rsidRDefault="00CC6AB0" w:rsidP="00A41721">
      <w:pPr>
        <w:pStyle w:val="ListParagraph"/>
        <w:tabs>
          <w:tab w:val="left" w:pos="990"/>
          <w:tab w:val="left" w:pos="1440"/>
        </w:tabs>
        <w:ind w:left="1080"/>
      </w:pPr>
    </w:p>
    <w:p w14:paraId="62AE6650" w14:textId="77777777" w:rsidR="00A41721" w:rsidRPr="00A41721" w:rsidRDefault="00A41721" w:rsidP="00F20A0A">
      <w:pPr>
        <w:pStyle w:val="ListParagraph"/>
        <w:tabs>
          <w:tab w:val="left" w:pos="990"/>
          <w:tab w:val="left" w:pos="1440"/>
        </w:tabs>
        <w:ind w:left="1080"/>
        <w:rPr>
          <w:b/>
        </w:rPr>
      </w:pPr>
      <w:r w:rsidRPr="00A41721">
        <w:rPr>
          <w:b/>
        </w:rPr>
        <w:t>Investments</w:t>
      </w:r>
    </w:p>
    <w:p w14:paraId="3FC77E8A" w14:textId="6B8FD415" w:rsidR="00BA605F" w:rsidRDefault="00A41721" w:rsidP="00D935CB">
      <w:pPr>
        <w:pStyle w:val="ListParagraph"/>
        <w:tabs>
          <w:tab w:val="left" w:pos="990"/>
          <w:tab w:val="left" w:pos="1440"/>
        </w:tabs>
        <w:ind w:left="1080"/>
      </w:pPr>
      <w:r w:rsidRPr="00A41721">
        <w:t>The unrestricted endowment balance at the end of November was $1,781,664.  The Vanguard stock and bond funds increased in November</w:t>
      </w:r>
      <w:r w:rsidR="00D935CB">
        <w:t xml:space="preserve"> </w:t>
      </w:r>
      <w:r w:rsidRPr="00A41721">
        <w:t xml:space="preserve">and have increased 17% since </w:t>
      </w:r>
      <w:r w:rsidRPr="00A41721">
        <w:lastRenderedPageBreak/>
        <w:t>the beginning of the year.  The Library’s Vanguard portfolio of four stock and bond index funds is designed to produce solid returns over time, rather than react to short-term market movements. The restricted endowment balance was $145,147 at the end of November.  The restricted endowment fund is invested in the same Vanguard stock and bond funds as the unrestricted endowment fund, so it has had a similar overall experience as the unrestricted endowment fund.   The non-endowment general fund balance was $39,316 at the end of November 2024.</w:t>
      </w:r>
    </w:p>
    <w:p w14:paraId="59A11A28" w14:textId="77777777" w:rsidR="00CC6AB0" w:rsidRDefault="00CC6AB0" w:rsidP="00D935CB">
      <w:pPr>
        <w:pStyle w:val="ListParagraph"/>
        <w:tabs>
          <w:tab w:val="left" w:pos="990"/>
          <w:tab w:val="left" w:pos="1440"/>
        </w:tabs>
        <w:ind w:left="1080"/>
      </w:pPr>
    </w:p>
    <w:p w14:paraId="6442A45B" w14:textId="7EAA58B0" w:rsidR="00D54127" w:rsidRDefault="00BE1696" w:rsidP="00FA7FE3">
      <w:pPr>
        <w:pStyle w:val="ListParagraph"/>
        <w:tabs>
          <w:tab w:val="left" w:pos="990"/>
          <w:tab w:val="left" w:pos="1440"/>
        </w:tabs>
        <w:ind w:left="1080"/>
      </w:pPr>
      <w:r w:rsidRPr="00BE1696">
        <w:rPr>
          <w:b/>
          <w:bCs/>
        </w:rPr>
        <w:t>Other</w:t>
      </w:r>
      <w:r>
        <w:t>:  John has distributed the updated budget draft to the Board.</w:t>
      </w:r>
      <w:r w:rsidR="000B1920">
        <w:t xml:space="preserve"> However, staff c</w:t>
      </w:r>
      <w:r w:rsidR="00CC6AB0">
        <w:t xml:space="preserve">ompensation increases for 2025 </w:t>
      </w:r>
      <w:r w:rsidR="000B1920">
        <w:t xml:space="preserve">still </w:t>
      </w:r>
      <w:r w:rsidR="00CC6AB0">
        <w:t>need to be discussed.</w:t>
      </w:r>
      <w:r w:rsidR="00D601D8">
        <w:t xml:space="preserve"> </w:t>
      </w:r>
      <w:r w:rsidR="000B1920">
        <w:t xml:space="preserve">He indicated that the </w:t>
      </w:r>
      <w:r w:rsidR="00FA7FE3">
        <w:t xml:space="preserve">2025 raise of $10,000 from </w:t>
      </w:r>
      <w:r w:rsidR="00D601D8">
        <w:t>New Hope</w:t>
      </w:r>
      <w:r w:rsidR="00FA7FE3">
        <w:t xml:space="preserve"> </w:t>
      </w:r>
      <w:r w:rsidR="00D601D8">
        <w:t xml:space="preserve">will </w:t>
      </w:r>
      <w:r w:rsidR="00D54127">
        <w:t xml:space="preserve">offset the lack of </w:t>
      </w:r>
      <w:r w:rsidR="00FA7FE3">
        <w:t xml:space="preserve">a </w:t>
      </w:r>
      <w:r w:rsidR="00D54127">
        <w:t>Spelling Bee</w:t>
      </w:r>
      <w:r w:rsidR="00985010">
        <w:t xml:space="preserve"> in 2025</w:t>
      </w:r>
      <w:r w:rsidR="00D54127">
        <w:t>.</w:t>
      </w:r>
      <w:r w:rsidR="00FA7FE3">
        <w:t xml:space="preserve">  The f</w:t>
      </w:r>
      <w:r w:rsidR="00D54127">
        <w:t>inancial report was accepted</w:t>
      </w:r>
      <w:r w:rsidR="00FA7FE3">
        <w:t xml:space="preserve"> by the Board.</w:t>
      </w:r>
      <w:r w:rsidR="00473D55">
        <w:t xml:space="preserve"> Stacy thanked John </w:t>
      </w:r>
      <w:r w:rsidR="00E501D2">
        <w:t xml:space="preserve">immensely </w:t>
      </w:r>
      <w:r w:rsidR="00055CA0">
        <w:t>for his work on the Board.</w:t>
      </w:r>
    </w:p>
    <w:p w14:paraId="0F4DBA63" w14:textId="77777777" w:rsidR="00F20A0A" w:rsidRDefault="00F20A0A" w:rsidP="00FA7FE3">
      <w:pPr>
        <w:pStyle w:val="ListParagraph"/>
        <w:tabs>
          <w:tab w:val="left" w:pos="990"/>
          <w:tab w:val="left" w:pos="1440"/>
        </w:tabs>
        <w:ind w:left="1080"/>
      </w:pPr>
    </w:p>
    <w:p w14:paraId="3720279A" w14:textId="77777777" w:rsidR="00F20A0A" w:rsidRDefault="00F20A0A" w:rsidP="00FA7FE3">
      <w:pPr>
        <w:pStyle w:val="ListParagraph"/>
        <w:tabs>
          <w:tab w:val="left" w:pos="990"/>
          <w:tab w:val="left" w:pos="1440"/>
        </w:tabs>
        <w:ind w:left="1080"/>
      </w:pPr>
    </w:p>
    <w:p w14:paraId="6AF102DF" w14:textId="0D3CFF15" w:rsidR="00F20A0A" w:rsidRDefault="006A0DA7" w:rsidP="00FA7FE3">
      <w:pPr>
        <w:pStyle w:val="ListParagraph"/>
        <w:tabs>
          <w:tab w:val="left" w:pos="990"/>
          <w:tab w:val="left" w:pos="1440"/>
        </w:tabs>
        <w:ind w:left="1080"/>
      </w:pPr>
      <w:r w:rsidRPr="006A0DA7">
        <w:rPr>
          <w:b/>
          <w:bCs/>
        </w:rPr>
        <w:t xml:space="preserve">V. </w:t>
      </w:r>
      <w:r w:rsidR="00F20A0A" w:rsidRPr="006A0DA7">
        <w:rPr>
          <w:b/>
          <w:bCs/>
        </w:rPr>
        <w:t>DIRECTOR’S REPORT</w:t>
      </w:r>
      <w:r w:rsidR="00F20A0A">
        <w:t xml:space="preserve"> – Sam Pharo</w:t>
      </w:r>
    </w:p>
    <w:p w14:paraId="186AB51B" w14:textId="77777777" w:rsidR="00F20A0A" w:rsidRDefault="00F20A0A" w:rsidP="00FA7FE3">
      <w:pPr>
        <w:pStyle w:val="ListParagraph"/>
        <w:tabs>
          <w:tab w:val="left" w:pos="990"/>
          <w:tab w:val="left" w:pos="1440"/>
        </w:tabs>
        <w:ind w:left="1080"/>
      </w:pPr>
    </w:p>
    <w:p w14:paraId="572327D4" w14:textId="60D2EA72" w:rsidR="00F20A0A" w:rsidRDefault="00F20A0A" w:rsidP="006A0DA7">
      <w:pPr>
        <w:pStyle w:val="ListParagraph"/>
        <w:numPr>
          <w:ilvl w:val="0"/>
          <w:numId w:val="22"/>
        </w:numPr>
        <w:tabs>
          <w:tab w:val="left" w:pos="990"/>
          <w:tab w:val="left" w:pos="1440"/>
        </w:tabs>
      </w:pPr>
      <w:r w:rsidRPr="00F20A0A">
        <w:t>It has been my pleasure to work alongside Patricia Lynch for only these few months, and</w:t>
      </w:r>
      <w:r w:rsidR="006A0DA7">
        <w:t xml:space="preserve">, </w:t>
      </w:r>
      <w:r w:rsidR="000F51C4">
        <w:t>in</w:t>
      </w:r>
      <w:r w:rsidRPr="00F20A0A">
        <w:t xml:space="preserve"> that time</w:t>
      </w:r>
      <w:r w:rsidR="000F51C4">
        <w:t>,</w:t>
      </w:r>
      <w:r w:rsidRPr="00F20A0A">
        <w:t xml:space="preserve"> I have come to appreciate her quiet loyalty and dedication to this library and all who love and use it. The public reaction to her retirement has been at once of gratitude, appreciation and bittersweet acknowledgement. My own reaction has also been of two minds; my gratitude for a public servant’s many years of devotion and my excitement for the next chapter to start.</w:t>
      </w:r>
    </w:p>
    <w:p w14:paraId="7ABBD611" w14:textId="1A4442E5" w:rsidR="00F20A0A" w:rsidRDefault="00F20A0A" w:rsidP="00446F6C">
      <w:pPr>
        <w:pStyle w:val="ListParagraph"/>
        <w:numPr>
          <w:ilvl w:val="0"/>
          <w:numId w:val="22"/>
        </w:numPr>
        <w:tabs>
          <w:tab w:val="left" w:pos="990"/>
          <w:tab w:val="left" w:pos="1440"/>
        </w:tabs>
      </w:pPr>
      <w:r w:rsidRPr="00F20A0A">
        <w:t>We are pleased to announce the hire of Louise Feder to the YS position with a true start date of January 2</w:t>
      </w:r>
      <w:r w:rsidRPr="00F20A0A">
        <w:rPr>
          <w:vertAlign w:val="superscript"/>
        </w:rPr>
        <w:t>nd</w:t>
      </w:r>
      <w:r w:rsidRPr="00F20A0A">
        <w:t>. She will overlap with Patricia for 2 weeks</w:t>
      </w:r>
      <w:r w:rsidR="00446F6C">
        <w:t xml:space="preserve">.  </w:t>
      </w:r>
      <w:r w:rsidRPr="00F20A0A">
        <w:t>Patricia’s last day of employment will be January 17th.</w:t>
      </w:r>
    </w:p>
    <w:p w14:paraId="13103327" w14:textId="77777777" w:rsidR="00F20A0A" w:rsidRPr="00F20A0A" w:rsidRDefault="00F20A0A" w:rsidP="00446F6C">
      <w:pPr>
        <w:pStyle w:val="ListParagraph"/>
        <w:numPr>
          <w:ilvl w:val="0"/>
          <w:numId w:val="22"/>
        </w:numPr>
        <w:tabs>
          <w:tab w:val="left" w:pos="990"/>
          <w:tab w:val="left" w:pos="1440"/>
        </w:tabs>
      </w:pPr>
      <w:r w:rsidRPr="00F20A0A">
        <w:t>A transit system has been set up between the NHSD libraries and our own Free Library, with school employees now having access to a fine-free card that lets them request anything through the public library district and ILL. We will also take back any returns made through the school.</w:t>
      </w:r>
    </w:p>
    <w:p w14:paraId="6F872513" w14:textId="77777777" w:rsidR="00F20A0A" w:rsidRPr="00F20A0A" w:rsidRDefault="00F20A0A" w:rsidP="00446F6C">
      <w:pPr>
        <w:pStyle w:val="ListParagraph"/>
        <w:numPr>
          <w:ilvl w:val="0"/>
          <w:numId w:val="22"/>
        </w:numPr>
        <w:tabs>
          <w:tab w:val="left" w:pos="990"/>
          <w:tab w:val="left" w:pos="1440"/>
        </w:tabs>
      </w:pPr>
      <w:r w:rsidRPr="00F20A0A">
        <w:t>Our foot traffic will break 43,000 by year’s end, an increase of 7,000 over last year. While this may reflect an uptick in real participation, the actual answer is probably thanks to better data collection with a door counter. 2025 will be the first year with a door counter in place start to finish.</w:t>
      </w:r>
    </w:p>
    <w:p w14:paraId="2EA635CD" w14:textId="77777777" w:rsidR="00F20A0A" w:rsidRPr="00F20A0A" w:rsidRDefault="00F20A0A" w:rsidP="00E154D0">
      <w:pPr>
        <w:pStyle w:val="ListParagraph"/>
        <w:numPr>
          <w:ilvl w:val="0"/>
          <w:numId w:val="22"/>
        </w:numPr>
        <w:tabs>
          <w:tab w:val="left" w:pos="990"/>
          <w:tab w:val="left" w:pos="1440"/>
        </w:tabs>
      </w:pPr>
      <w:r w:rsidRPr="00F20A0A">
        <w:t>The Friends of the Library have done a fantastic job supporting our program needs and have agreed to expand their support from adult-only to all ages. Their recent support has allowed for the purchase of several furniture items (two chairs for Children’s, a closet and incoming Amish baskets) as well as a Cricut machine for our Nerd Studio, tweezers for Celeste’s crafting and likely a sewing machine for Stitch in Time.</w:t>
      </w:r>
    </w:p>
    <w:p w14:paraId="396AC287" w14:textId="77777777" w:rsidR="00F20A0A" w:rsidRPr="00F20A0A" w:rsidRDefault="00F20A0A" w:rsidP="00E154D0">
      <w:pPr>
        <w:pStyle w:val="ListParagraph"/>
        <w:numPr>
          <w:ilvl w:val="0"/>
          <w:numId w:val="22"/>
        </w:numPr>
        <w:tabs>
          <w:tab w:val="left" w:pos="990"/>
          <w:tab w:val="left" w:pos="1440"/>
        </w:tabs>
      </w:pPr>
      <w:r w:rsidRPr="00F20A0A">
        <w:t>An interest meeting for American Mahjong will be set for January 9</w:t>
      </w:r>
      <w:r w:rsidRPr="00F20A0A">
        <w:rPr>
          <w:vertAlign w:val="superscript"/>
        </w:rPr>
        <w:t>th</w:t>
      </w:r>
      <w:r w:rsidRPr="00F20A0A">
        <w:t xml:space="preserve"> at 3:30pm in the nonfiction area (this purposely overlaps with Stitch in Time). We’ve been getting strong interest in starting such a group with many beginners interested. There is a Mahjong teacher that we hope to include as well, so this would be a tutored group for beginners.</w:t>
      </w:r>
    </w:p>
    <w:p w14:paraId="4FB592B4" w14:textId="77777777" w:rsidR="00F20A0A" w:rsidRPr="00F20A0A" w:rsidRDefault="00F20A0A" w:rsidP="004B6B2C">
      <w:pPr>
        <w:pStyle w:val="ListParagraph"/>
        <w:numPr>
          <w:ilvl w:val="0"/>
          <w:numId w:val="22"/>
        </w:numPr>
        <w:tabs>
          <w:tab w:val="left" w:pos="990"/>
          <w:tab w:val="left" w:pos="1440"/>
        </w:tabs>
      </w:pPr>
      <w:r w:rsidRPr="00F20A0A">
        <w:lastRenderedPageBreak/>
        <w:t>Our Reading to Dogs reboot had a strong turnout with 15 kids/adults, we hope to keep that scheduled for one Saturday/month for the future.</w:t>
      </w:r>
    </w:p>
    <w:p w14:paraId="648BE125" w14:textId="1CFC45EB" w:rsidR="00C34FD6" w:rsidRDefault="00F20A0A" w:rsidP="004B6B2C">
      <w:pPr>
        <w:pStyle w:val="ListParagraph"/>
        <w:numPr>
          <w:ilvl w:val="0"/>
          <w:numId w:val="22"/>
        </w:numPr>
        <w:tabs>
          <w:tab w:val="left" w:pos="990"/>
          <w:tab w:val="left" w:pos="1440"/>
        </w:tabs>
      </w:pPr>
      <w:r w:rsidRPr="00F20A0A">
        <w:t>Notes on programs throughout the year: collaboration with the Girl Scouts has been very successful and should provide guidance on how we can expand in 2025. The crafting series with Celeste should be expanded and other teachers brought in when possible, to build on the quilling, felting and other needlecraft offerings.</w:t>
      </w:r>
      <w:r w:rsidR="004B6B2C">
        <w:t xml:space="preserve">  Sam would like to set up ESL classes; Stacy will talk with ESL teachers from NHSD and Joanne will touch base with Welcoming The Stranger.</w:t>
      </w:r>
    </w:p>
    <w:p w14:paraId="441C1A27" w14:textId="58C96D0C" w:rsidR="00C34FD6" w:rsidRDefault="004B6B2C" w:rsidP="004B6B2C">
      <w:pPr>
        <w:pStyle w:val="ListParagraph"/>
        <w:numPr>
          <w:ilvl w:val="0"/>
          <w:numId w:val="22"/>
        </w:numPr>
        <w:tabs>
          <w:tab w:val="left" w:pos="990"/>
          <w:tab w:val="left" w:pos="1440"/>
        </w:tabs>
      </w:pPr>
      <w:r>
        <w:t>The reception before the Board meeting went very well. Sam suggested it be repeated next December.</w:t>
      </w:r>
    </w:p>
    <w:p w14:paraId="66833C26" w14:textId="77777777" w:rsidR="00773608" w:rsidRDefault="00773608" w:rsidP="00A41721"/>
    <w:p w14:paraId="6B91EBCE" w14:textId="40516112" w:rsidR="000E5A82" w:rsidRDefault="000E5A82" w:rsidP="00773608">
      <w:pPr>
        <w:pStyle w:val="ListParagraph"/>
        <w:numPr>
          <w:ilvl w:val="0"/>
          <w:numId w:val="1"/>
        </w:numPr>
      </w:pPr>
      <w:r w:rsidRPr="00773608">
        <w:rPr>
          <w:b/>
          <w:bCs/>
        </w:rPr>
        <w:t xml:space="preserve">PRESIDENT’S REPORT – </w:t>
      </w:r>
      <w:r w:rsidRPr="00773608">
        <w:t>Stacy Smith</w:t>
      </w:r>
    </w:p>
    <w:p w14:paraId="586B35D5" w14:textId="74BAC4CA" w:rsidR="003B7115" w:rsidRDefault="004B6B2C" w:rsidP="003B7115">
      <w:pPr>
        <w:pStyle w:val="ListParagraph"/>
        <w:ind w:left="1080"/>
      </w:pPr>
      <w:r>
        <w:t>Stacy thanked the Board for their part in making the reception happen. She reminded the Board of the</w:t>
      </w:r>
      <w:r w:rsidR="009B4E8D">
        <w:t xml:space="preserve"> January </w:t>
      </w:r>
      <w:r>
        <w:t>25</w:t>
      </w:r>
      <w:r w:rsidRPr="004B6B2C">
        <w:rPr>
          <w:vertAlign w:val="superscript"/>
        </w:rPr>
        <w:t>th</w:t>
      </w:r>
      <w:r>
        <w:t xml:space="preserve"> </w:t>
      </w:r>
      <w:r w:rsidR="009B4E8D">
        <w:t>retrea</w:t>
      </w:r>
      <w:r>
        <w:t xml:space="preserve">t/workshop. </w:t>
      </w:r>
      <w:r w:rsidR="009B4E8D">
        <w:t xml:space="preserve"> Please email Stacy with agenda items.</w:t>
      </w:r>
    </w:p>
    <w:p w14:paraId="18B2236E" w14:textId="77777777" w:rsidR="00F51FF2" w:rsidRPr="00773608" w:rsidRDefault="00F51FF2" w:rsidP="00F51FF2">
      <w:pPr>
        <w:pStyle w:val="ListParagraph"/>
        <w:ind w:left="1080"/>
      </w:pPr>
    </w:p>
    <w:p w14:paraId="7F803160" w14:textId="2C71D06F" w:rsidR="009945BA" w:rsidRPr="00AB4593" w:rsidRDefault="00AE0CC7" w:rsidP="0022390A">
      <w:pPr>
        <w:pStyle w:val="ListParagraph"/>
        <w:numPr>
          <w:ilvl w:val="0"/>
          <w:numId w:val="1"/>
        </w:numPr>
        <w:tabs>
          <w:tab w:val="left" w:pos="990"/>
          <w:tab w:val="left" w:pos="1440"/>
        </w:tabs>
        <w:rPr>
          <w:b/>
          <w:bCs/>
        </w:rPr>
      </w:pPr>
      <w:r w:rsidRPr="00AB4EB9">
        <w:rPr>
          <w:b/>
          <w:bCs/>
        </w:rPr>
        <w:t xml:space="preserve">PROPERTY </w:t>
      </w:r>
      <w:r w:rsidRPr="00AB4EB9">
        <w:t xml:space="preserve">– </w:t>
      </w:r>
      <w:r w:rsidR="000E5A82" w:rsidRPr="00AB4EB9">
        <w:t>Lisa Menz</w:t>
      </w:r>
    </w:p>
    <w:p w14:paraId="0EFEC61F" w14:textId="2B71B4EE" w:rsidR="00AB4593" w:rsidRPr="00AB4593" w:rsidRDefault="00AB4593" w:rsidP="00AB4593">
      <w:pPr>
        <w:pStyle w:val="ListParagraph"/>
        <w:tabs>
          <w:tab w:val="left" w:pos="990"/>
          <w:tab w:val="left" w:pos="1440"/>
        </w:tabs>
        <w:ind w:left="1080"/>
      </w:pPr>
      <w:r w:rsidRPr="00AB4593">
        <w:t xml:space="preserve">No report.  </w:t>
      </w:r>
    </w:p>
    <w:p w14:paraId="68B53650" w14:textId="7AFC2543" w:rsidR="00BB79B5" w:rsidRPr="00AB4EB9" w:rsidRDefault="00BB79B5" w:rsidP="00BB79B5">
      <w:pPr>
        <w:tabs>
          <w:tab w:val="left" w:pos="990"/>
          <w:tab w:val="left" w:pos="1440"/>
        </w:tabs>
        <w:rPr>
          <w:b/>
          <w:bCs/>
        </w:rPr>
      </w:pPr>
    </w:p>
    <w:p w14:paraId="5A5F2208" w14:textId="6D2CDFB1" w:rsidR="00B6762B" w:rsidRDefault="007D159A" w:rsidP="00B6762B">
      <w:pPr>
        <w:pStyle w:val="ListParagraph"/>
        <w:numPr>
          <w:ilvl w:val="0"/>
          <w:numId w:val="1"/>
        </w:numPr>
        <w:tabs>
          <w:tab w:val="left" w:pos="990"/>
          <w:tab w:val="left" w:pos="1440"/>
        </w:tabs>
      </w:pPr>
      <w:r w:rsidRPr="00AB4EB9">
        <w:rPr>
          <w:b/>
          <w:bCs/>
        </w:rPr>
        <w:t xml:space="preserve">MARKETING </w:t>
      </w:r>
      <w:r w:rsidR="00411E79" w:rsidRPr="00AB4EB9">
        <w:rPr>
          <w:b/>
          <w:bCs/>
        </w:rPr>
        <w:t xml:space="preserve">&amp; DEVELOPMENT </w:t>
      </w:r>
      <w:r w:rsidR="006F5023" w:rsidRPr="00AB4EB9">
        <w:t>–</w:t>
      </w:r>
      <w:r w:rsidR="00F656A8" w:rsidRPr="00AB4EB9">
        <w:t xml:space="preserve"> Julia Klossner</w:t>
      </w:r>
    </w:p>
    <w:p w14:paraId="09DF3F1F" w14:textId="467979CB" w:rsidR="00AB4593" w:rsidRDefault="004B6B2C" w:rsidP="00AB4593">
      <w:pPr>
        <w:pStyle w:val="ListParagraph"/>
        <w:tabs>
          <w:tab w:val="left" w:pos="990"/>
          <w:tab w:val="left" w:pos="1440"/>
        </w:tabs>
        <w:ind w:left="1080"/>
      </w:pPr>
      <w:r w:rsidRPr="00896796">
        <w:t>As of today</w:t>
      </w:r>
      <w:r w:rsidR="00896796">
        <w:t>,</w:t>
      </w:r>
      <w:r w:rsidRPr="00896796">
        <w:t xml:space="preserve"> </w:t>
      </w:r>
      <w:r w:rsidR="00AB4593" w:rsidRPr="00896796">
        <w:t>NOFA</w:t>
      </w:r>
      <w:r w:rsidR="00C50D3F" w:rsidRPr="00896796">
        <w:t>’s total is</w:t>
      </w:r>
      <w:r w:rsidR="00C50D3F">
        <w:rPr>
          <w:b/>
          <w:bCs/>
        </w:rPr>
        <w:t xml:space="preserve"> </w:t>
      </w:r>
      <w:r w:rsidR="00AB4593">
        <w:t>$16,000</w:t>
      </w:r>
      <w:r w:rsidR="00C50D3F">
        <w:t xml:space="preserve"> which is higher than the similar </w:t>
      </w:r>
      <w:r w:rsidR="00896796">
        <w:t>time</w:t>
      </w:r>
      <w:r w:rsidR="00C50D3F">
        <w:t xml:space="preserve"> last year.  There has been a r</w:t>
      </w:r>
      <w:r w:rsidR="00D2431E">
        <w:t>obust follow up email campaign</w:t>
      </w:r>
      <w:r w:rsidR="00C50D3F">
        <w:t xml:space="preserve"> and social</w:t>
      </w:r>
      <w:r w:rsidR="00D2431E">
        <w:t xml:space="preserve"> media posts.</w:t>
      </w:r>
      <w:r w:rsidR="00ED6435">
        <w:t xml:space="preserve"> </w:t>
      </w:r>
      <w:r w:rsidR="00C50D3F">
        <w:t>The o</w:t>
      </w:r>
      <w:r w:rsidR="00ED6435">
        <w:t xml:space="preserve">pen rates </w:t>
      </w:r>
      <w:r w:rsidR="00C50D3F">
        <w:t xml:space="preserve">for </w:t>
      </w:r>
      <w:r w:rsidR="00896796">
        <w:t>e</w:t>
      </w:r>
      <w:r w:rsidR="00C50D3F">
        <w:t xml:space="preserve">mails </w:t>
      </w:r>
      <w:r w:rsidR="00ED6435">
        <w:t>are high – over 60%.</w:t>
      </w:r>
      <w:r w:rsidR="00DA6BB7">
        <w:t xml:space="preserve"> </w:t>
      </w:r>
      <w:r w:rsidR="00C50D3F">
        <w:t>There will be a virtual</w:t>
      </w:r>
      <w:r w:rsidR="00DA6BB7">
        <w:t xml:space="preserve"> spring campaign</w:t>
      </w:r>
      <w:r w:rsidR="00005553">
        <w:t xml:space="preserve"> next year and the Fall will be a printed regular mail campaign.</w:t>
      </w:r>
      <w:r w:rsidR="00835C8C">
        <w:t xml:space="preserve"> </w:t>
      </w:r>
      <w:r w:rsidR="00896796">
        <w:t xml:space="preserve">Julia also </w:t>
      </w:r>
      <w:r w:rsidR="00005553">
        <w:t xml:space="preserve">recommended the </w:t>
      </w:r>
      <w:r w:rsidR="00835C8C">
        <w:t>Princeton Community Works conference</w:t>
      </w:r>
      <w:r w:rsidR="00005553">
        <w:t xml:space="preserve"> for Board members; </w:t>
      </w:r>
      <w:r w:rsidR="00835C8C">
        <w:t>half day</w:t>
      </w:r>
      <w:r w:rsidR="00005553">
        <w:t xml:space="preserve"> on </w:t>
      </w:r>
      <w:r w:rsidR="001336A6">
        <w:t>January 27</w:t>
      </w:r>
      <w:r w:rsidR="001336A6" w:rsidRPr="001336A6">
        <w:rPr>
          <w:vertAlign w:val="superscript"/>
        </w:rPr>
        <w:t>th</w:t>
      </w:r>
      <w:r w:rsidR="001336A6">
        <w:t>.</w:t>
      </w:r>
    </w:p>
    <w:p w14:paraId="4B72B267" w14:textId="516268D3" w:rsidR="007523CF" w:rsidRPr="00AB4EB9" w:rsidRDefault="007523CF" w:rsidP="00AB4593">
      <w:pPr>
        <w:pStyle w:val="ListParagraph"/>
        <w:tabs>
          <w:tab w:val="left" w:pos="990"/>
          <w:tab w:val="left" w:pos="1440"/>
        </w:tabs>
        <w:ind w:left="1080"/>
      </w:pPr>
    </w:p>
    <w:p w14:paraId="7CCF7ABB" w14:textId="546175FE" w:rsidR="000E5A82" w:rsidRPr="00E76A9F" w:rsidRDefault="000E5A82" w:rsidP="00B6762B">
      <w:pPr>
        <w:pStyle w:val="ListParagraph"/>
        <w:numPr>
          <w:ilvl w:val="0"/>
          <w:numId w:val="1"/>
        </w:numPr>
        <w:tabs>
          <w:tab w:val="left" w:pos="990"/>
          <w:tab w:val="left" w:pos="1440"/>
        </w:tabs>
      </w:pPr>
      <w:r w:rsidRPr="00AB4EB9">
        <w:rPr>
          <w:b/>
          <w:bCs/>
        </w:rPr>
        <w:t>FUNDRAISING</w:t>
      </w:r>
    </w:p>
    <w:p w14:paraId="54FF33BB" w14:textId="57C1562D" w:rsidR="00AB06E2" w:rsidRPr="00423F26" w:rsidRDefault="00E76A9F" w:rsidP="00E76A9F">
      <w:pPr>
        <w:pStyle w:val="ListParagraph"/>
        <w:tabs>
          <w:tab w:val="left" w:pos="990"/>
          <w:tab w:val="left" w:pos="1440"/>
        </w:tabs>
        <w:ind w:left="1080"/>
      </w:pPr>
      <w:r w:rsidRPr="00423F26">
        <w:t>Stacey</w:t>
      </w:r>
      <w:r w:rsidR="00005553">
        <w:t xml:space="preserve"> </w:t>
      </w:r>
      <w:r w:rsidR="00402338">
        <w:t>presented some preliminary id</w:t>
      </w:r>
      <w:r w:rsidRPr="00423F26">
        <w:t>ea</w:t>
      </w:r>
      <w:r w:rsidR="00896796">
        <w:t>s</w:t>
      </w:r>
      <w:r w:rsidRPr="00423F26">
        <w:t xml:space="preserve"> for</w:t>
      </w:r>
      <w:r w:rsidR="00402338">
        <w:t xml:space="preserve"> 2025</w:t>
      </w:r>
      <w:r w:rsidRPr="00423F26">
        <w:t xml:space="preserve"> fundraising: </w:t>
      </w:r>
      <w:r w:rsidR="00402338">
        <w:t xml:space="preserve">such as local author events and a </w:t>
      </w:r>
      <w:r w:rsidR="00025A3E" w:rsidRPr="00423F26">
        <w:t>Trivia night</w:t>
      </w:r>
      <w:r w:rsidR="006F00E6">
        <w:t>.  These will be discussed at the January workshop.</w:t>
      </w:r>
      <w:r w:rsidR="00896796">
        <w:t xml:space="preserve"> Other ideas are encouraged.</w:t>
      </w:r>
    </w:p>
    <w:p w14:paraId="0C145DD3" w14:textId="77777777" w:rsidR="00B55F6C" w:rsidRPr="00DA6BB7" w:rsidRDefault="00B55F6C" w:rsidP="00B55F6C">
      <w:pPr>
        <w:pStyle w:val="ListParagraph"/>
        <w:tabs>
          <w:tab w:val="left" w:pos="990"/>
          <w:tab w:val="left" w:pos="1440"/>
        </w:tabs>
        <w:ind w:left="1080"/>
      </w:pPr>
    </w:p>
    <w:p w14:paraId="4E77997A" w14:textId="502BE24A" w:rsidR="0029634D" w:rsidRPr="001C56E9" w:rsidRDefault="006D5B2D" w:rsidP="007D159A">
      <w:pPr>
        <w:pStyle w:val="ListParagraph"/>
        <w:numPr>
          <w:ilvl w:val="0"/>
          <w:numId w:val="1"/>
        </w:numPr>
        <w:tabs>
          <w:tab w:val="left" w:pos="990"/>
          <w:tab w:val="left" w:pos="1440"/>
        </w:tabs>
        <w:ind w:left="990"/>
        <w:rPr>
          <w:color w:val="000000"/>
        </w:rPr>
      </w:pPr>
      <w:r w:rsidRPr="00AB4EB9">
        <w:rPr>
          <w:b/>
          <w:bCs/>
        </w:rPr>
        <w:t xml:space="preserve">GOVERNANCE </w:t>
      </w:r>
      <w:r w:rsidRPr="00AB4EB9">
        <w:t>–</w:t>
      </w:r>
      <w:r w:rsidR="00C66994" w:rsidRPr="00AB4EB9">
        <w:t xml:space="preserve"> </w:t>
      </w:r>
      <w:r w:rsidRPr="00AB4EB9">
        <w:t xml:space="preserve">Christopher Whitney </w:t>
      </w:r>
    </w:p>
    <w:p w14:paraId="1A26DD46" w14:textId="7C8FCB07" w:rsidR="00055CA0" w:rsidRDefault="00055CA0" w:rsidP="00055CA0">
      <w:pPr>
        <w:pStyle w:val="ListParagraph"/>
        <w:tabs>
          <w:tab w:val="left" w:pos="990"/>
          <w:tab w:val="left" w:pos="1440"/>
        </w:tabs>
        <w:ind w:left="990"/>
      </w:pPr>
      <w:r w:rsidRPr="00055CA0">
        <w:t>C</w:t>
      </w:r>
      <w:r w:rsidR="00CD7A6D">
        <w:t xml:space="preserve">hristopher introduced two 2025 Board candidates:  </w:t>
      </w:r>
      <w:r w:rsidRPr="00055CA0">
        <w:t>Karen Wachsmuth</w:t>
      </w:r>
      <w:r>
        <w:t>, to replace John Schuste</w:t>
      </w:r>
      <w:r w:rsidR="001A7B4A">
        <w:t>r as Treasurer</w:t>
      </w:r>
      <w:r w:rsidR="00E0138A">
        <w:t xml:space="preserve">, </w:t>
      </w:r>
      <w:r w:rsidR="00136032">
        <w:t>and Kim Zablud, a</w:t>
      </w:r>
      <w:r w:rsidR="00E0138A">
        <w:t xml:space="preserve"> </w:t>
      </w:r>
      <w:r w:rsidR="00136032">
        <w:t xml:space="preserve">candidate for the New Hope </w:t>
      </w:r>
      <w:r w:rsidR="00231995">
        <w:t xml:space="preserve">Boro </w:t>
      </w:r>
      <w:r w:rsidR="00966473">
        <w:t xml:space="preserve">Library </w:t>
      </w:r>
      <w:r w:rsidR="000F489E">
        <w:t xml:space="preserve">Board </w:t>
      </w:r>
      <w:r w:rsidR="00E0138A">
        <w:t>liaison</w:t>
      </w:r>
      <w:r w:rsidR="00231995">
        <w:t xml:space="preserve">.  </w:t>
      </w:r>
      <w:r w:rsidR="0099024E">
        <w:t>Both candidates introduced themselves and their background.</w:t>
      </w:r>
    </w:p>
    <w:p w14:paraId="26BF7A28" w14:textId="77777777" w:rsidR="00E500DF" w:rsidRDefault="00E500DF" w:rsidP="00055CA0">
      <w:pPr>
        <w:pStyle w:val="ListParagraph"/>
        <w:tabs>
          <w:tab w:val="left" w:pos="990"/>
          <w:tab w:val="left" w:pos="1440"/>
        </w:tabs>
        <w:ind w:left="990"/>
      </w:pPr>
    </w:p>
    <w:p w14:paraId="0B6B0BC3" w14:textId="2EECBDE5" w:rsidR="00E500DF" w:rsidRDefault="00215684" w:rsidP="00055CA0">
      <w:pPr>
        <w:pStyle w:val="ListParagraph"/>
        <w:tabs>
          <w:tab w:val="left" w:pos="990"/>
          <w:tab w:val="left" w:pos="1440"/>
        </w:tabs>
        <w:ind w:left="990"/>
      </w:pPr>
      <w:r w:rsidRPr="00215684">
        <w:rPr>
          <w:b/>
          <w:bCs/>
        </w:rPr>
        <w:t>MOTION</w:t>
      </w:r>
      <w:r>
        <w:t xml:space="preserve"> made by </w:t>
      </w:r>
      <w:r w:rsidR="00E0138A">
        <w:t xml:space="preserve">Christopher Whitney to </w:t>
      </w:r>
      <w:r w:rsidR="00751802">
        <w:t>accept Karen Wachsmuth and Kim Zablud as Board Trustees to begin their terms in January 2025.</w:t>
      </w:r>
      <w:r w:rsidR="00737153" w:rsidRPr="002619D8">
        <w:rPr>
          <w:b/>
          <w:bCs/>
        </w:rPr>
        <w:t xml:space="preserve"> </w:t>
      </w:r>
      <w:r w:rsidRPr="002619D8">
        <w:rPr>
          <w:b/>
          <w:bCs/>
        </w:rPr>
        <w:t>SECONDED</w:t>
      </w:r>
      <w:r>
        <w:t xml:space="preserve">: </w:t>
      </w:r>
      <w:r w:rsidR="00737153">
        <w:t>Deirdre Alderfer</w:t>
      </w:r>
      <w:r>
        <w:t>.</w:t>
      </w:r>
      <w:r w:rsidR="00737153">
        <w:t xml:space="preserve">  The motion was approved by all.</w:t>
      </w:r>
    </w:p>
    <w:p w14:paraId="09C7C3EA" w14:textId="77777777" w:rsidR="002619D8" w:rsidRDefault="002619D8" w:rsidP="00737153">
      <w:pPr>
        <w:pStyle w:val="ListParagraph"/>
        <w:tabs>
          <w:tab w:val="left" w:pos="990"/>
          <w:tab w:val="left" w:pos="1440"/>
        </w:tabs>
        <w:ind w:left="990"/>
      </w:pPr>
    </w:p>
    <w:p w14:paraId="0F7BCEDD" w14:textId="2D46CE56" w:rsidR="00196AC5" w:rsidRDefault="00737153" w:rsidP="00737153">
      <w:pPr>
        <w:pStyle w:val="ListParagraph"/>
        <w:tabs>
          <w:tab w:val="left" w:pos="990"/>
          <w:tab w:val="left" w:pos="1440"/>
        </w:tabs>
        <w:ind w:left="990"/>
      </w:pPr>
      <w:r>
        <w:t xml:space="preserve">John </w:t>
      </w:r>
      <w:r w:rsidR="00196AC5">
        <w:t>Schuster introduced the following resolution</w:t>
      </w:r>
      <w:r w:rsidR="00B36E68">
        <w:t>, concerning the Treasurer</w:t>
      </w:r>
      <w:r w:rsidR="002619D8">
        <w:t>’s position</w:t>
      </w:r>
      <w:r w:rsidR="00196AC5">
        <w:t>:</w:t>
      </w:r>
    </w:p>
    <w:p w14:paraId="0784A802" w14:textId="77777777" w:rsidR="00196AC5" w:rsidRDefault="00196AC5" w:rsidP="00737153">
      <w:pPr>
        <w:pStyle w:val="ListParagraph"/>
        <w:tabs>
          <w:tab w:val="left" w:pos="990"/>
          <w:tab w:val="left" w:pos="1440"/>
        </w:tabs>
        <w:ind w:left="990"/>
      </w:pPr>
    </w:p>
    <w:p w14:paraId="57C4F1F6" w14:textId="1BBB9D0C" w:rsidR="00737153" w:rsidRPr="00737153" w:rsidRDefault="00737153" w:rsidP="00737153">
      <w:pPr>
        <w:pStyle w:val="ListParagraph"/>
        <w:tabs>
          <w:tab w:val="left" w:pos="990"/>
          <w:tab w:val="left" w:pos="1440"/>
        </w:tabs>
        <w:ind w:left="990"/>
      </w:pPr>
      <w:r w:rsidRPr="00737153">
        <w:t>Resolved, that the Library hereby adopts any resolution required by any business organization that does business with the Library (including without limitation The First National Bank &amp; Trust Company of Newtown, The Vanguard Group and WageWorks) to enable Karen Wachsmuth to be an authorized signatory and/or administrator of any banking, healthcare or investment firm as Treasurer of the Library: and further </w:t>
      </w:r>
    </w:p>
    <w:p w14:paraId="39834DA6" w14:textId="072E159E" w:rsidR="00737153" w:rsidRDefault="00737153" w:rsidP="00737153">
      <w:pPr>
        <w:pStyle w:val="ListParagraph"/>
        <w:tabs>
          <w:tab w:val="left" w:pos="990"/>
          <w:tab w:val="left" w:pos="1440"/>
        </w:tabs>
        <w:ind w:left="990"/>
      </w:pPr>
      <w:r w:rsidRPr="00737153">
        <w:lastRenderedPageBreak/>
        <w:t>Resolved that each Board member and/or officer of the Library is authorized and empowered to take any actions deemed necessary or advisable by such individual to effect the foregoing resolution or to enable Karen Wachsmuth to act as Treasurer of the Library</w:t>
      </w:r>
      <w:r w:rsidR="00196AC5">
        <w:t>.</w:t>
      </w:r>
    </w:p>
    <w:p w14:paraId="330F6C22" w14:textId="77777777" w:rsidR="00196AC5" w:rsidRDefault="00196AC5" w:rsidP="00737153">
      <w:pPr>
        <w:pStyle w:val="ListParagraph"/>
        <w:tabs>
          <w:tab w:val="left" w:pos="990"/>
          <w:tab w:val="left" w:pos="1440"/>
        </w:tabs>
        <w:ind w:left="990"/>
      </w:pPr>
    </w:p>
    <w:p w14:paraId="252C8434" w14:textId="0AC0DAF7" w:rsidR="00196AC5" w:rsidRPr="00737153" w:rsidRDefault="00196AC5" w:rsidP="00737153">
      <w:pPr>
        <w:pStyle w:val="ListParagraph"/>
        <w:tabs>
          <w:tab w:val="left" w:pos="990"/>
          <w:tab w:val="left" w:pos="1440"/>
        </w:tabs>
        <w:ind w:left="990"/>
      </w:pPr>
      <w:r>
        <w:t>The resolution was approved.</w:t>
      </w:r>
    </w:p>
    <w:p w14:paraId="2CCA7159" w14:textId="77777777" w:rsidR="00737153" w:rsidRDefault="00737153" w:rsidP="00055CA0">
      <w:pPr>
        <w:pStyle w:val="ListParagraph"/>
        <w:tabs>
          <w:tab w:val="left" w:pos="990"/>
          <w:tab w:val="left" w:pos="1440"/>
        </w:tabs>
        <w:ind w:left="990"/>
      </w:pPr>
    </w:p>
    <w:p w14:paraId="2CB0F022" w14:textId="35F93682" w:rsidR="00A5606E" w:rsidRPr="00AB4EB9" w:rsidRDefault="00EC1C64" w:rsidP="0043270B">
      <w:pPr>
        <w:pStyle w:val="ListParagraph"/>
        <w:numPr>
          <w:ilvl w:val="0"/>
          <w:numId w:val="1"/>
        </w:numPr>
        <w:tabs>
          <w:tab w:val="left" w:pos="990"/>
          <w:tab w:val="left" w:pos="1440"/>
        </w:tabs>
        <w:ind w:left="990"/>
      </w:pPr>
      <w:r w:rsidRPr="00AB4EB9">
        <w:rPr>
          <w:b/>
          <w:bCs/>
        </w:rPr>
        <w:t>MOTION TO ADJOURN</w:t>
      </w:r>
      <w:r w:rsidR="005F4394" w:rsidRPr="00AB4EB9">
        <w:rPr>
          <w:b/>
          <w:bCs/>
        </w:rPr>
        <w:t xml:space="preserve"> </w:t>
      </w:r>
    </w:p>
    <w:p w14:paraId="19465666" w14:textId="3A6D42A0" w:rsidR="00A5606E" w:rsidRPr="00AB4EB9" w:rsidRDefault="00A5606E" w:rsidP="00A5606E">
      <w:pPr>
        <w:pStyle w:val="ListParagraph"/>
        <w:tabs>
          <w:tab w:val="left" w:pos="990"/>
          <w:tab w:val="left" w:pos="1440"/>
        </w:tabs>
        <w:ind w:left="990"/>
        <w:rPr>
          <w:b/>
          <w:bCs/>
        </w:rPr>
      </w:pPr>
    </w:p>
    <w:p w14:paraId="1F3607BB" w14:textId="4070600D" w:rsidR="00EC1C64" w:rsidRDefault="00896796" w:rsidP="0089225C">
      <w:pPr>
        <w:tabs>
          <w:tab w:val="left" w:pos="1440"/>
        </w:tabs>
        <w:ind w:left="990"/>
      </w:pPr>
      <w:r>
        <w:rPr>
          <w:b/>
          <w:bCs/>
        </w:rPr>
        <w:t xml:space="preserve">A </w:t>
      </w:r>
      <w:r w:rsidR="00EC1C64" w:rsidRPr="00AB4EB9">
        <w:rPr>
          <w:b/>
          <w:bCs/>
        </w:rPr>
        <w:t>M</w:t>
      </w:r>
      <w:r w:rsidR="0089225C" w:rsidRPr="00AB4EB9">
        <w:rPr>
          <w:b/>
          <w:bCs/>
        </w:rPr>
        <w:t>OTION</w:t>
      </w:r>
      <w:r w:rsidR="0089225C" w:rsidRPr="00AB4EB9">
        <w:t xml:space="preserve"> </w:t>
      </w:r>
      <w:r>
        <w:t>to adjourn at</w:t>
      </w:r>
      <w:r w:rsidR="00773608">
        <w:t xml:space="preserve"> </w:t>
      </w:r>
      <w:r w:rsidR="00F54688">
        <w:t>7:06</w:t>
      </w:r>
      <w:r>
        <w:t xml:space="preserve"> p.m. was made by Christopher Whitney; </w:t>
      </w:r>
      <w:r w:rsidR="0089225C" w:rsidRPr="00AB4EB9">
        <w:rPr>
          <w:b/>
          <w:bCs/>
        </w:rPr>
        <w:t xml:space="preserve">SECONDED </w:t>
      </w:r>
      <w:r w:rsidR="0089225C" w:rsidRPr="00AB4EB9">
        <w:t xml:space="preserve">by </w:t>
      </w:r>
      <w:r>
        <w:t xml:space="preserve">Deirdre Alderfer. </w:t>
      </w:r>
      <w:r w:rsidR="0089225C" w:rsidRPr="00AB4EB9">
        <w:t xml:space="preserve"> </w:t>
      </w:r>
      <w:r w:rsidR="0089225C" w:rsidRPr="00AB4EB9">
        <w:rPr>
          <w:b/>
          <w:bCs/>
        </w:rPr>
        <w:t xml:space="preserve">APPROVED </w:t>
      </w:r>
      <w:r w:rsidR="0089225C" w:rsidRPr="00AB4EB9">
        <w:t xml:space="preserve">by all. </w:t>
      </w:r>
    </w:p>
    <w:p w14:paraId="6A309C53" w14:textId="77777777" w:rsidR="00B546D1" w:rsidRPr="00AB4EB9" w:rsidRDefault="00B546D1" w:rsidP="0089225C">
      <w:pPr>
        <w:tabs>
          <w:tab w:val="left" w:pos="1440"/>
        </w:tabs>
        <w:ind w:left="990"/>
      </w:pPr>
    </w:p>
    <w:p w14:paraId="3CE98A32" w14:textId="3B30F542" w:rsidR="006F5023" w:rsidRDefault="006F5023" w:rsidP="006F5023">
      <w:pPr>
        <w:tabs>
          <w:tab w:val="left" w:pos="1440"/>
        </w:tabs>
        <w:ind w:left="990"/>
      </w:pPr>
      <w:r w:rsidRPr="00AB4EB9">
        <w:t>Next meeting:</w:t>
      </w:r>
      <w:r w:rsidR="00A3055F" w:rsidRPr="00AB4EB9">
        <w:t xml:space="preserve"> </w:t>
      </w:r>
      <w:r w:rsidR="00EC1C64" w:rsidRPr="00AB4EB9">
        <w:t xml:space="preserve"> </w:t>
      </w:r>
      <w:r w:rsidR="00B546D1">
        <w:t>January 15</w:t>
      </w:r>
      <w:r w:rsidR="00B546D1" w:rsidRPr="00B546D1">
        <w:rPr>
          <w:vertAlign w:val="superscript"/>
        </w:rPr>
        <w:t>th</w:t>
      </w:r>
      <w:r w:rsidR="00B546D1">
        <w:t>, 2025</w:t>
      </w:r>
      <w:r w:rsidR="002B0601" w:rsidRPr="00AB4EB9">
        <w:t xml:space="preserve"> in person and </w:t>
      </w:r>
      <w:r w:rsidR="00E35F7C" w:rsidRPr="00AB4EB9">
        <w:t xml:space="preserve">via </w:t>
      </w:r>
      <w:r w:rsidR="002B0601" w:rsidRPr="00AB4EB9">
        <w:t>Zoom.</w:t>
      </w:r>
    </w:p>
    <w:p w14:paraId="287AA3C2" w14:textId="77777777" w:rsidR="00B546D1" w:rsidRDefault="00B546D1" w:rsidP="006F5023">
      <w:pPr>
        <w:tabs>
          <w:tab w:val="left" w:pos="1440"/>
        </w:tabs>
        <w:ind w:left="990"/>
      </w:pPr>
    </w:p>
    <w:p w14:paraId="1F8FC809" w14:textId="10D0E747" w:rsidR="00B546D1" w:rsidRPr="00AB4EB9" w:rsidRDefault="00B546D1" w:rsidP="006F5023">
      <w:pPr>
        <w:tabs>
          <w:tab w:val="left" w:pos="1440"/>
        </w:tabs>
        <w:ind w:left="990"/>
      </w:pPr>
      <w:r>
        <w:t>The Board adjourned into Executive session.</w:t>
      </w:r>
    </w:p>
    <w:p w14:paraId="2C2A79BE" w14:textId="77777777" w:rsidR="006F5023" w:rsidRPr="00AB4EB9" w:rsidRDefault="006F5023" w:rsidP="00DC1230">
      <w:pPr>
        <w:tabs>
          <w:tab w:val="left" w:pos="990"/>
          <w:tab w:val="left" w:pos="1440"/>
        </w:tabs>
      </w:pPr>
    </w:p>
    <w:p w14:paraId="748D32E1" w14:textId="77777777" w:rsidR="006F5023" w:rsidRPr="00AB4EB9" w:rsidRDefault="006F5023" w:rsidP="006F5023">
      <w:pPr>
        <w:tabs>
          <w:tab w:val="left" w:pos="990"/>
          <w:tab w:val="left" w:pos="1440"/>
        </w:tabs>
        <w:ind w:left="990"/>
      </w:pPr>
      <w:r w:rsidRPr="00AB4EB9">
        <w:t xml:space="preserve">Respectfully submitted, </w:t>
      </w:r>
    </w:p>
    <w:p w14:paraId="67E5DF2B" w14:textId="77777777" w:rsidR="006F5023" w:rsidRDefault="006F5023" w:rsidP="006F5023">
      <w:pPr>
        <w:tabs>
          <w:tab w:val="left" w:pos="990"/>
          <w:tab w:val="left" w:pos="1440"/>
        </w:tabs>
        <w:ind w:left="990"/>
      </w:pPr>
    </w:p>
    <w:p w14:paraId="3602D473" w14:textId="5ED473A5" w:rsidR="00B546D1" w:rsidRPr="00AB4EB9" w:rsidRDefault="00B546D1" w:rsidP="006F5023">
      <w:pPr>
        <w:tabs>
          <w:tab w:val="left" w:pos="990"/>
          <w:tab w:val="left" w:pos="1440"/>
        </w:tabs>
        <w:ind w:left="990"/>
      </w:pPr>
      <w:r>
        <w:t>Joanne Reszka</w:t>
      </w:r>
    </w:p>
    <w:p w14:paraId="78AF5128" w14:textId="694D18C2" w:rsidR="006F5023" w:rsidRDefault="006F5023" w:rsidP="006F5023">
      <w:pPr>
        <w:tabs>
          <w:tab w:val="left" w:pos="990"/>
          <w:tab w:val="left" w:pos="1440"/>
        </w:tabs>
        <w:ind w:left="990"/>
      </w:pPr>
      <w:r w:rsidRPr="00AB4EB9">
        <w:t>Secretary</w:t>
      </w:r>
    </w:p>
    <w:p w14:paraId="4A9268BD" w14:textId="77777777" w:rsidR="006F37F2" w:rsidRDefault="006F37F2" w:rsidP="006F5023">
      <w:pPr>
        <w:tabs>
          <w:tab w:val="left" w:pos="990"/>
          <w:tab w:val="left" w:pos="1440"/>
        </w:tabs>
        <w:ind w:left="990"/>
      </w:pPr>
    </w:p>
    <w:sectPr w:rsidR="006F37F2" w:rsidSect="000F46F5">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501D" w14:textId="77777777" w:rsidR="006752EA" w:rsidRDefault="006752EA" w:rsidP="00A82527">
      <w:r>
        <w:separator/>
      </w:r>
    </w:p>
  </w:endnote>
  <w:endnote w:type="continuationSeparator" w:id="0">
    <w:p w14:paraId="6D2AD151" w14:textId="77777777" w:rsidR="006752EA" w:rsidRDefault="006752EA"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charset w:val="00"/>
    <w:family w:val="roman"/>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F8F7" w14:textId="77777777" w:rsidR="006752EA" w:rsidRDefault="006752EA" w:rsidP="00A82527">
      <w:r>
        <w:separator/>
      </w:r>
    </w:p>
  </w:footnote>
  <w:footnote w:type="continuationSeparator" w:id="0">
    <w:p w14:paraId="69D30CCC" w14:textId="77777777" w:rsidR="006752EA" w:rsidRDefault="006752EA"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6A1403"/>
    <w:multiLevelType w:val="hybridMultilevel"/>
    <w:tmpl w:val="BF969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B6351E"/>
    <w:multiLevelType w:val="hybridMultilevel"/>
    <w:tmpl w:val="A0401E3E"/>
    <w:lvl w:ilvl="0" w:tplc="DB887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C64D9B"/>
    <w:multiLevelType w:val="hybridMultilevel"/>
    <w:tmpl w:val="C3A638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6C819F7"/>
    <w:multiLevelType w:val="hybridMultilevel"/>
    <w:tmpl w:val="9DB6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A4508E"/>
    <w:multiLevelType w:val="hybridMultilevel"/>
    <w:tmpl w:val="3C82980A"/>
    <w:lvl w:ilvl="0" w:tplc="56C8BEF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7152E9F"/>
    <w:multiLevelType w:val="hybridMultilevel"/>
    <w:tmpl w:val="0A3AB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8"/>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3"/>
  </w:num>
  <w:num w:numId="10">
    <w:abstractNumId w:val="17"/>
  </w:num>
  <w:num w:numId="11">
    <w:abstractNumId w:val="15"/>
  </w:num>
  <w:num w:numId="12">
    <w:abstractNumId w:val="16"/>
  </w:num>
  <w:num w:numId="13">
    <w:abstractNumId w:val="14"/>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05553"/>
    <w:rsid w:val="00007B6C"/>
    <w:rsid w:val="000208E4"/>
    <w:rsid w:val="00024BF2"/>
    <w:rsid w:val="00025A3E"/>
    <w:rsid w:val="000359F1"/>
    <w:rsid w:val="0003750F"/>
    <w:rsid w:val="00051DFB"/>
    <w:rsid w:val="00055CA0"/>
    <w:rsid w:val="000849A8"/>
    <w:rsid w:val="0008584C"/>
    <w:rsid w:val="00091C8C"/>
    <w:rsid w:val="000A630B"/>
    <w:rsid w:val="000B1920"/>
    <w:rsid w:val="000B34DA"/>
    <w:rsid w:val="000C43CE"/>
    <w:rsid w:val="000D1B1F"/>
    <w:rsid w:val="000E3531"/>
    <w:rsid w:val="000E3640"/>
    <w:rsid w:val="000E5A82"/>
    <w:rsid w:val="000F0C69"/>
    <w:rsid w:val="000F46F5"/>
    <w:rsid w:val="000F489E"/>
    <w:rsid w:val="000F51C4"/>
    <w:rsid w:val="0011200F"/>
    <w:rsid w:val="0011682C"/>
    <w:rsid w:val="00117D4C"/>
    <w:rsid w:val="001206DC"/>
    <w:rsid w:val="00120B41"/>
    <w:rsid w:val="001252E3"/>
    <w:rsid w:val="001336A6"/>
    <w:rsid w:val="00136032"/>
    <w:rsid w:val="00152487"/>
    <w:rsid w:val="00164045"/>
    <w:rsid w:val="00164F1A"/>
    <w:rsid w:val="0018108C"/>
    <w:rsid w:val="0018511C"/>
    <w:rsid w:val="0018596E"/>
    <w:rsid w:val="001865B0"/>
    <w:rsid w:val="00196AC5"/>
    <w:rsid w:val="001A2B82"/>
    <w:rsid w:val="001A7B4A"/>
    <w:rsid w:val="001C56E9"/>
    <w:rsid w:val="001D0559"/>
    <w:rsid w:val="001D3FE3"/>
    <w:rsid w:val="001D4F5A"/>
    <w:rsid w:val="001E3AEB"/>
    <w:rsid w:val="001E6A3D"/>
    <w:rsid w:val="001F15FF"/>
    <w:rsid w:val="00215684"/>
    <w:rsid w:val="0022390A"/>
    <w:rsid w:val="00231995"/>
    <w:rsid w:val="00234643"/>
    <w:rsid w:val="002440EE"/>
    <w:rsid w:val="002445AD"/>
    <w:rsid w:val="0024766D"/>
    <w:rsid w:val="00256EF2"/>
    <w:rsid w:val="002619D8"/>
    <w:rsid w:val="00262EC7"/>
    <w:rsid w:val="00263F1B"/>
    <w:rsid w:val="002666E0"/>
    <w:rsid w:val="00275951"/>
    <w:rsid w:val="002848FE"/>
    <w:rsid w:val="002875FC"/>
    <w:rsid w:val="00291779"/>
    <w:rsid w:val="002960D9"/>
    <w:rsid w:val="0029634D"/>
    <w:rsid w:val="002A1129"/>
    <w:rsid w:val="002A49D5"/>
    <w:rsid w:val="002A4B8F"/>
    <w:rsid w:val="002A6920"/>
    <w:rsid w:val="002B0601"/>
    <w:rsid w:val="002B3191"/>
    <w:rsid w:val="002B565C"/>
    <w:rsid w:val="002C53BD"/>
    <w:rsid w:val="002D5CD3"/>
    <w:rsid w:val="002E46A0"/>
    <w:rsid w:val="002F0C3F"/>
    <w:rsid w:val="002F1EA4"/>
    <w:rsid w:val="002F398F"/>
    <w:rsid w:val="002F4106"/>
    <w:rsid w:val="002F64C1"/>
    <w:rsid w:val="00304BEE"/>
    <w:rsid w:val="00323170"/>
    <w:rsid w:val="00325527"/>
    <w:rsid w:val="00325754"/>
    <w:rsid w:val="0034190F"/>
    <w:rsid w:val="003436D9"/>
    <w:rsid w:val="00344678"/>
    <w:rsid w:val="00345266"/>
    <w:rsid w:val="003474EE"/>
    <w:rsid w:val="00356776"/>
    <w:rsid w:val="00362D57"/>
    <w:rsid w:val="003706CC"/>
    <w:rsid w:val="0037094C"/>
    <w:rsid w:val="00380EA2"/>
    <w:rsid w:val="003849B9"/>
    <w:rsid w:val="00390CF4"/>
    <w:rsid w:val="003923A6"/>
    <w:rsid w:val="0039331C"/>
    <w:rsid w:val="00397724"/>
    <w:rsid w:val="003A6103"/>
    <w:rsid w:val="003B0DCC"/>
    <w:rsid w:val="003B58C2"/>
    <w:rsid w:val="003B7115"/>
    <w:rsid w:val="003B7B01"/>
    <w:rsid w:val="003B7B79"/>
    <w:rsid w:val="003C2D48"/>
    <w:rsid w:val="003C4F18"/>
    <w:rsid w:val="003D2BB1"/>
    <w:rsid w:val="003E5E0E"/>
    <w:rsid w:val="003E7510"/>
    <w:rsid w:val="003F546F"/>
    <w:rsid w:val="003F67B5"/>
    <w:rsid w:val="003F6E4B"/>
    <w:rsid w:val="00402338"/>
    <w:rsid w:val="00402677"/>
    <w:rsid w:val="00405836"/>
    <w:rsid w:val="00406E13"/>
    <w:rsid w:val="00411E79"/>
    <w:rsid w:val="00412743"/>
    <w:rsid w:val="0041508A"/>
    <w:rsid w:val="00416FC1"/>
    <w:rsid w:val="00423F26"/>
    <w:rsid w:val="004309CC"/>
    <w:rsid w:val="004427B5"/>
    <w:rsid w:val="00443CB4"/>
    <w:rsid w:val="004466B8"/>
    <w:rsid w:val="00446F6C"/>
    <w:rsid w:val="0046479B"/>
    <w:rsid w:val="00473D55"/>
    <w:rsid w:val="0048427C"/>
    <w:rsid w:val="004A3349"/>
    <w:rsid w:val="004A5E04"/>
    <w:rsid w:val="004B6B2C"/>
    <w:rsid w:val="004B7C1B"/>
    <w:rsid w:val="004D0450"/>
    <w:rsid w:val="00504764"/>
    <w:rsid w:val="005074B0"/>
    <w:rsid w:val="00513240"/>
    <w:rsid w:val="0053557F"/>
    <w:rsid w:val="005461EF"/>
    <w:rsid w:val="00557BBC"/>
    <w:rsid w:val="00562C42"/>
    <w:rsid w:val="00563247"/>
    <w:rsid w:val="0056396F"/>
    <w:rsid w:val="0057064F"/>
    <w:rsid w:val="00573963"/>
    <w:rsid w:val="00575D4F"/>
    <w:rsid w:val="00587F11"/>
    <w:rsid w:val="005950B3"/>
    <w:rsid w:val="005A4AB8"/>
    <w:rsid w:val="005B4728"/>
    <w:rsid w:val="005C68E9"/>
    <w:rsid w:val="005E2F73"/>
    <w:rsid w:val="005E4CE4"/>
    <w:rsid w:val="005F0F07"/>
    <w:rsid w:val="005F3889"/>
    <w:rsid w:val="005F4394"/>
    <w:rsid w:val="005F4C2E"/>
    <w:rsid w:val="00606B9F"/>
    <w:rsid w:val="00612AA4"/>
    <w:rsid w:val="006327F5"/>
    <w:rsid w:val="006360BE"/>
    <w:rsid w:val="0063621B"/>
    <w:rsid w:val="0066153C"/>
    <w:rsid w:val="00662B57"/>
    <w:rsid w:val="00662D89"/>
    <w:rsid w:val="00665BD9"/>
    <w:rsid w:val="006752EA"/>
    <w:rsid w:val="00682B99"/>
    <w:rsid w:val="0069542A"/>
    <w:rsid w:val="006A0DA7"/>
    <w:rsid w:val="006A65CA"/>
    <w:rsid w:val="006A6A8D"/>
    <w:rsid w:val="006C3797"/>
    <w:rsid w:val="006C57CA"/>
    <w:rsid w:val="006D1F52"/>
    <w:rsid w:val="006D5B2D"/>
    <w:rsid w:val="006E51D6"/>
    <w:rsid w:val="006F00E6"/>
    <w:rsid w:val="006F3155"/>
    <w:rsid w:val="006F37F2"/>
    <w:rsid w:val="006F4A05"/>
    <w:rsid w:val="006F5023"/>
    <w:rsid w:val="00704D3D"/>
    <w:rsid w:val="00712B43"/>
    <w:rsid w:val="0071301D"/>
    <w:rsid w:val="00720480"/>
    <w:rsid w:val="007269DB"/>
    <w:rsid w:val="00737153"/>
    <w:rsid w:val="00740588"/>
    <w:rsid w:val="00751802"/>
    <w:rsid w:val="00751C90"/>
    <w:rsid w:val="007523CF"/>
    <w:rsid w:val="007534E8"/>
    <w:rsid w:val="0076130E"/>
    <w:rsid w:val="00765413"/>
    <w:rsid w:val="0076664B"/>
    <w:rsid w:val="00773608"/>
    <w:rsid w:val="007772C1"/>
    <w:rsid w:val="00785813"/>
    <w:rsid w:val="007C4172"/>
    <w:rsid w:val="007D0D7B"/>
    <w:rsid w:val="007D159A"/>
    <w:rsid w:val="007D7C9B"/>
    <w:rsid w:val="007E0D8E"/>
    <w:rsid w:val="007E7EA1"/>
    <w:rsid w:val="007F2950"/>
    <w:rsid w:val="0080015C"/>
    <w:rsid w:val="00835C8C"/>
    <w:rsid w:val="00841617"/>
    <w:rsid w:val="00842A9C"/>
    <w:rsid w:val="008466A7"/>
    <w:rsid w:val="00881725"/>
    <w:rsid w:val="00882DE4"/>
    <w:rsid w:val="00886992"/>
    <w:rsid w:val="0089225C"/>
    <w:rsid w:val="00896796"/>
    <w:rsid w:val="008A012A"/>
    <w:rsid w:val="008A5F32"/>
    <w:rsid w:val="008B18E0"/>
    <w:rsid w:val="008B7240"/>
    <w:rsid w:val="008E0442"/>
    <w:rsid w:val="008E2041"/>
    <w:rsid w:val="008F0542"/>
    <w:rsid w:val="008F3B98"/>
    <w:rsid w:val="00900329"/>
    <w:rsid w:val="00901EF3"/>
    <w:rsid w:val="00902BB4"/>
    <w:rsid w:val="00902F4D"/>
    <w:rsid w:val="00917867"/>
    <w:rsid w:val="00920F95"/>
    <w:rsid w:val="0093702F"/>
    <w:rsid w:val="009555D0"/>
    <w:rsid w:val="00966473"/>
    <w:rsid w:val="009759FC"/>
    <w:rsid w:val="00976A3A"/>
    <w:rsid w:val="0098388A"/>
    <w:rsid w:val="00985010"/>
    <w:rsid w:val="0099024E"/>
    <w:rsid w:val="009945BA"/>
    <w:rsid w:val="009A03E5"/>
    <w:rsid w:val="009A7CDC"/>
    <w:rsid w:val="009B2ADA"/>
    <w:rsid w:val="009B4E8D"/>
    <w:rsid w:val="009B51F7"/>
    <w:rsid w:val="009C1A3F"/>
    <w:rsid w:val="009D6DC5"/>
    <w:rsid w:val="009E11E1"/>
    <w:rsid w:val="009E2633"/>
    <w:rsid w:val="009F0C11"/>
    <w:rsid w:val="00A1701F"/>
    <w:rsid w:val="00A17C0A"/>
    <w:rsid w:val="00A3055F"/>
    <w:rsid w:val="00A31A2D"/>
    <w:rsid w:val="00A3267C"/>
    <w:rsid w:val="00A41721"/>
    <w:rsid w:val="00A4619A"/>
    <w:rsid w:val="00A539FE"/>
    <w:rsid w:val="00A5606E"/>
    <w:rsid w:val="00A62353"/>
    <w:rsid w:val="00A75C3B"/>
    <w:rsid w:val="00A7665C"/>
    <w:rsid w:val="00A77362"/>
    <w:rsid w:val="00A77B44"/>
    <w:rsid w:val="00A8075B"/>
    <w:rsid w:val="00A82527"/>
    <w:rsid w:val="00A8696A"/>
    <w:rsid w:val="00A902FC"/>
    <w:rsid w:val="00AA1C1F"/>
    <w:rsid w:val="00AB06E2"/>
    <w:rsid w:val="00AB427B"/>
    <w:rsid w:val="00AB4593"/>
    <w:rsid w:val="00AB4EB9"/>
    <w:rsid w:val="00AD3E35"/>
    <w:rsid w:val="00AE0CC7"/>
    <w:rsid w:val="00AE1040"/>
    <w:rsid w:val="00B24654"/>
    <w:rsid w:val="00B337B4"/>
    <w:rsid w:val="00B36E68"/>
    <w:rsid w:val="00B425D0"/>
    <w:rsid w:val="00B478AD"/>
    <w:rsid w:val="00B47AD4"/>
    <w:rsid w:val="00B47DA5"/>
    <w:rsid w:val="00B546D1"/>
    <w:rsid w:val="00B55F6C"/>
    <w:rsid w:val="00B56BF4"/>
    <w:rsid w:val="00B64D8F"/>
    <w:rsid w:val="00B66B2D"/>
    <w:rsid w:val="00B6762B"/>
    <w:rsid w:val="00B728CC"/>
    <w:rsid w:val="00B77ABB"/>
    <w:rsid w:val="00B830F3"/>
    <w:rsid w:val="00B91146"/>
    <w:rsid w:val="00B94F07"/>
    <w:rsid w:val="00BA4A7D"/>
    <w:rsid w:val="00BA5BA0"/>
    <w:rsid w:val="00BA605F"/>
    <w:rsid w:val="00BA7190"/>
    <w:rsid w:val="00BB0010"/>
    <w:rsid w:val="00BB1DFE"/>
    <w:rsid w:val="00BB534D"/>
    <w:rsid w:val="00BB5AAD"/>
    <w:rsid w:val="00BB628C"/>
    <w:rsid w:val="00BB6611"/>
    <w:rsid w:val="00BB79B5"/>
    <w:rsid w:val="00BC3600"/>
    <w:rsid w:val="00BC3B11"/>
    <w:rsid w:val="00BC5151"/>
    <w:rsid w:val="00BC6620"/>
    <w:rsid w:val="00BD377B"/>
    <w:rsid w:val="00BE03B4"/>
    <w:rsid w:val="00BE1696"/>
    <w:rsid w:val="00BE665B"/>
    <w:rsid w:val="00BF2093"/>
    <w:rsid w:val="00C07C6B"/>
    <w:rsid w:val="00C117E3"/>
    <w:rsid w:val="00C2044A"/>
    <w:rsid w:val="00C34FD6"/>
    <w:rsid w:val="00C37443"/>
    <w:rsid w:val="00C50D3F"/>
    <w:rsid w:val="00C533AF"/>
    <w:rsid w:val="00C63A7F"/>
    <w:rsid w:val="00C66994"/>
    <w:rsid w:val="00C7443A"/>
    <w:rsid w:val="00C8105D"/>
    <w:rsid w:val="00C8495E"/>
    <w:rsid w:val="00C91839"/>
    <w:rsid w:val="00C9743C"/>
    <w:rsid w:val="00CA786C"/>
    <w:rsid w:val="00CB43E9"/>
    <w:rsid w:val="00CB5363"/>
    <w:rsid w:val="00CB5C4B"/>
    <w:rsid w:val="00CC6AB0"/>
    <w:rsid w:val="00CD07E5"/>
    <w:rsid w:val="00CD2CA6"/>
    <w:rsid w:val="00CD7041"/>
    <w:rsid w:val="00CD7A6D"/>
    <w:rsid w:val="00CE3F65"/>
    <w:rsid w:val="00CE61F5"/>
    <w:rsid w:val="00D136A4"/>
    <w:rsid w:val="00D14D9F"/>
    <w:rsid w:val="00D20384"/>
    <w:rsid w:val="00D20E52"/>
    <w:rsid w:val="00D2431E"/>
    <w:rsid w:val="00D30D36"/>
    <w:rsid w:val="00D37936"/>
    <w:rsid w:val="00D456E8"/>
    <w:rsid w:val="00D46A55"/>
    <w:rsid w:val="00D5182B"/>
    <w:rsid w:val="00D53351"/>
    <w:rsid w:val="00D54127"/>
    <w:rsid w:val="00D54DB0"/>
    <w:rsid w:val="00D601D8"/>
    <w:rsid w:val="00D63696"/>
    <w:rsid w:val="00D71A42"/>
    <w:rsid w:val="00D731AE"/>
    <w:rsid w:val="00D801A4"/>
    <w:rsid w:val="00D81602"/>
    <w:rsid w:val="00D919BC"/>
    <w:rsid w:val="00D91B59"/>
    <w:rsid w:val="00D935CB"/>
    <w:rsid w:val="00DA6BB7"/>
    <w:rsid w:val="00DA6DAB"/>
    <w:rsid w:val="00DB2AEE"/>
    <w:rsid w:val="00DB6E8B"/>
    <w:rsid w:val="00DC1230"/>
    <w:rsid w:val="00DD2D32"/>
    <w:rsid w:val="00DD2EB6"/>
    <w:rsid w:val="00DD3FA6"/>
    <w:rsid w:val="00DE6197"/>
    <w:rsid w:val="00DF51A5"/>
    <w:rsid w:val="00DF73D1"/>
    <w:rsid w:val="00DF7E63"/>
    <w:rsid w:val="00DF7F43"/>
    <w:rsid w:val="00E0138A"/>
    <w:rsid w:val="00E02EEC"/>
    <w:rsid w:val="00E0710C"/>
    <w:rsid w:val="00E10298"/>
    <w:rsid w:val="00E154D0"/>
    <w:rsid w:val="00E32B62"/>
    <w:rsid w:val="00E35F7C"/>
    <w:rsid w:val="00E37715"/>
    <w:rsid w:val="00E4357D"/>
    <w:rsid w:val="00E500DF"/>
    <w:rsid w:val="00E501D2"/>
    <w:rsid w:val="00E50EDB"/>
    <w:rsid w:val="00E553CD"/>
    <w:rsid w:val="00E61FDD"/>
    <w:rsid w:val="00E76A9F"/>
    <w:rsid w:val="00E94CE4"/>
    <w:rsid w:val="00EA0928"/>
    <w:rsid w:val="00EA34C1"/>
    <w:rsid w:val="00EC1028"/>
    <w:rsid w:val="00EC1C64"/>
    <w:rsid w:val="00ED0673"/>
    <w:rsid w:val="00ED4851"/>
    <w:rsid w:val="00ED6435"/>
    <w:rsid w:val="00EE15DD"/>
    <w:rsid w:val="00EE3951"/>
    <w:rsid w:val="00F006FC"/>
    <w:rsid w:val="00F10904"/>
    <w:rsid w:val="00F20A0A"/>
    <w:rsid w:val="00F27131"/>
    <w:rsid w:val="00F30C5E"/>
    <w:rsid w:val="00F321BF"/>
    <w:rsid w:val="00F35D07"/>
    <w:rsid w:val="00F4268E"/>
    <w:rsid w:val="00F51FF2"/>
    <w:rsid w:val="00F54688"/>
    <w:rsid w:val="00F552E3"/>
    <w:rsid w:val="00F60B01"/>
    <w:rsid w:val="00F62178"/>
    <w:rsid w:val="00F62FC8"/>
    <w:rsid w:val="00F656A8"/>
    <w:rsid w:val="00F678A8"/>
    <w:rsid w:val="00F740C0"/>
    <w:rsid w:val="00F7634A"/>
    <w:rsid w:val="00F7725D"/>
    <w:rsid w:val="00F830FB"/>
    <w:rsid w:val="00F973FC"/>
    <w:rsid w:val="00FA7FE3"/>
    <w:rsid w:val="00FB23C7"/>
    <w:rsid w:val="00FD0F03"/>
    <w:rsid w:val="00FD166B"/>
    <w:rsid w:val="00FD583C"/>
    <w:rsid w:val="00FF06E2"/>
    <w:rsid w:val="00FF560B"/>
    <w:rsid w:val="00FF617C"/>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014297">
      <w:bodyDiv w:val="1"/>
      <w:marLeft w:val="0"/>
      <w:marRight w:val="0"/>
      <w:marTop w:val="0"/>
      <w:marBottom w:val="0"/>
      <w:divBdr>
        <w:top w:val="none" w:sz="0" w:space="0" w:color="auto"/>
        <w:left w:val="none" w:sz="0" w:space="0" w:color="auto"/>
        <w:bottom w:val="none" w:sz="0" w:space="0" w:color="auto"/>
        <w:right w:val="none" w:sz="0" w:space="0" w:color="auto"/>
      </w:divBdr>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06085329">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573706959">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25476285">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652487896">
      <w:bodyDiv w:val="1"/>
      <w:marLeft w:val="0"/>
      <w:marRight w:val="0"/>
      <w:marTop w:val="0"/>
      <w:marBottom w:val="0"/>
      <w:divBdr>
        <w:top w:val="none" w:sz="0" w:space="0" w:color="auto"/>
        <w:left w:val="none" w:sz="0" w:space="0" w:color="auto"/>
        <w:bottom w:val="none" w:sz="0" w:space="0" w:color="auto"/>
        <w:right w:val="none" w:sz="0" w:space="0" w:color="auto"/>
      </w:divBdr>
    </w:div>
    <w:div w:id="653342444">
      <w:bodyDiv w:val="1"/>
      <w:marLeft w:val="0"/>
      <w:marRight w:val="0"/>
      <w:marTop w:val="0"/>
      <w:marBottom w:val="0"/>
      <w:divBdr>
        <w:top w:val="none" w:sz="0" w:space="0" w:color="auto"/>
        <w:left w:val="none" w:sz="0" w:space="0" w:color="auto"/>
        <w:bottom w:val="none" w:sz="0" w:space="0" w:color="auto"/>
        <w:right w:val="none" w:sz="0" w:space="0" w:color="auto"/>
      </w:divBdr>
    </w:div>
    <w:div w:id="667247270">
      <w:bodyDiv w:val="1"/>
      <w:marLeft w:val="0"/>
      <w:marRight w:val="0"/>
      <w:marTop w:val="0"/>
      <w:marBottom w:val="0"/>
      <w:divBdr>
        <w:top w:val="none" w:sz="0" w:space="0" w:color="auto"/>
        <w:left w:val="none" w:sz="0" w:space="0" w:color="auto"/>
        <w:bottom w:val="none" w:sz="0" w:space="0" w:color="auto"/>
        <w:right w:val="none" w:sz="0" w:space="0" w:color="auto"/>
      </w:divBdr>
    </w:div>
    <w:div w:id="677122429">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981270553">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25327500">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295064727">
      <w:bodyDiv w:val="1"/>
      <w:marLeft w:val="0"/>
      <w:marRight w:val="0"/>
      <w:marTop w:val="0"/>
      <w:marBottom w:val="0"/>
      <w:divBdr>
        <w:top w:val="none" w:sz="0" w:space="0" w:color="auto"/>
        <w:left w:val="none" w:sz="0" w:space="0" w:color="auto"/>
        <w:bottom w:val="none" w:sz="0" w:space="0" w:color="auto"/>
        <w:right w:val="none" w:sz="0" w:space="0" w:color="auto"/>
      </w:divBdr>
    </w:div>
    <w:div w:id="1299724688">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7576">
      <w:bodyDiv w:val="1"/>
      <w:marLeft w:val="0"/>
      <w:marRight w:val="0"/>
      <w:marTop w:val="0"/>
      <w:marBottom w:val="0"/>
      <w:divBdr>
        <w:top w:val="none" w:sz="0" w:space="0" w:color="auto"/>
        <w:left w:val="none" w:sz="0" w:space="0" w:color="auto"/>
        <w:bottom w:val="none" w:sz="0" w:space="0" w:color="auto"/>
        <w:right w:val="none" w:sz="0" w:space="0" w:color="auto"/>
      </w:divBdr>
    </w:div>
    <w:div w:id="1511791969">
      <w:bodyDiv w:val="1"/>
      <w:marLeft w:val="0"/>
      <w:marRight w:val="0"/>
      <w:marTop w:val="0"/>
      <w:marBottom w:val="0"/>
      <w:divBdr>
        <w:top w:val="none" w:sz="0" w:space="0" w:color="auto"/>
        <w:left w:val="none" w:sz="0" w:space="0" w:color="auto"/>
        <w:bottom w:val="none" w:sz="0" w:space="0" w:color="auto"/>
        <w:right w:val="none" w:sz="0" w:space="0" w:color="auto"/>
      </w:divBdr>
    </w:div>
    <w:div w:id="1578317415">
      <w:bodyDiv w:val="1"/>
      <w:marLeft w:val="0"/>
      <w:marRight w:val="0"/>
      <w:marTop w:val="0"/>
      <w:marBottom w:val="0"/>
      <w:divBdr>
        <w:top w:val="none" w:sz="0" w:space="0" w:color="auto"/>
        <w:left w:val="none" w:sz="0" w:space="0" w:color="auto"/>
        <w:bottom w:val="none" w:sz="0" w:space="0" w:color="auto"/>
        <w:right w:val="none" w:sz="0" w:space="0" w:color="auto"/>
      </w:divBdr>
    </w:div>
    <w:div w:id="1618216560">
      <w:bodyDiv w:val="1"/>
      <w:marLeft w:val="0"/>
      <w:marRight w:val="0"/>
      <w:marTop w:val="0"/>
      <w:marBottom w:val="0"/>
      <w:divBdr>
        <w:top w:val="none" w:sz="0" w:space="0" w:color="auto"/>
        <w:left w:val="none" w:sz="0" w:space="0" w:color="auto"/>
        <w:bottom w:val="none" w:sz="0" w:space="0" w:color="auto"/>
        <w:right w:val="none" w:sz="0" w:space="0" w:color="auto"/>
      </w:divBdr>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4025205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29252450">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Sam Pharo</cp:lastModifiedBy>
  <cp:revision>3</cp:revision>
  <cp:lastPrinted>2023-03-16T15:04:00Z</cp:lastPrinted>
  <dcterms:created xsi:type="dcterms:W3CDTF">2024-12-22T17:31:00Z</dcterms:created>
  <dcterms:modified xsi:type="dcterms:W3CDTF">2025-03-02T21:02:00Z</dcterms:modified>
</cp:coreProperties>
</file>